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ccc0299a2f483f5eabb9ad1931643f7736ddfe2"/>
    <w:p>
      <w:pPr>
        <w:pStyle w:val="Heading1"/>
      </w:pPr>
      <w:r>
        <w:t xml:space="preserve">Master Thesis on Marine Engineering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Addis Ababa University, College of Engineering and Technology</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w:t>
      </w:r>
      <w:r>
        <w:t xml:space="preserve"> </w:t>
      </w:r>
      <w:r>
        <w:rPr>
          <w:iCs/>
          <w:i/>
        </w:rPr>
        <w:t xml:space="preserve">Marine Engineer</w:t>
      </w:r>
      <w:r>
        <w:t xml:space="preserve">s in the context of Ethiopia, with a specific focus on Addis Ababa. As Ethiopia transitions toward economic diversification and regional integration, the demand for specialized expertise in maritime infrastructure and sustainable development is growing. Despite being a landlocked country, Addis Ababa serves as a strategic hub for education, policy formulation, and innovation in engineering disciplines that support transnational trade routes via ports like Djibouti. The thesis investigates the challenges and opportunities facing</w:t>
      </w:r>
      <w:r>
        <w:t xml:space="preserve"> </w:t>
      </w:r>
      <w:r>
        <w:rPr>
          <w:iCs/>
          <w:i/>
        </w:rPr>
        <w:t xml:space="preserve">Marine Engineer</w:t>
      </w:r>
      <w:r>
        <w:t xml:space="preserve">s in Ethiopia, emphasizing the need for interdisciplinary training programs tailored to regional needs. It also highlights the potential of Addis Ababa as a center for research and development in maritime technology, energy systems, and environmental stewardship.</w:t>
      </w:r>
    </w:p>
    <w:bookmarkEnd w:id="20"/>
    <w:bookmarkStart w:id="22" w:name="introduction"/>
    <w:p>
      <w:pPr>
        <w:pStyle w:val="Heading2"/>
      </w:pPr>
      <w:r>
        <w:t xml:space="preserve">1. Introduction</w:t>
      </w:r>
    </w:p>
    <w:p>
      <w:pPr>
        <w:pStyle w:val="FirstParagraph"/>
      </w:pPr>
      <w:r>
        <w:t xml:space="preserve">Ethiopia's geographical position necessitates reliance on neighboring coastal nations for maritime trade. The absence of direct access to the sea has historically limited the role of</w:t>
      </w:r>
      <w:r>
        <w:t xml:space="preserve"> </w:t>
      </w:r>
      <w:r>
        <w:rPr>
          <w:iCs/>
          <w:i/>
        </w:rPr>
        <w:t xml:space="preserve">Marine Engineer</w:t>
      </w:r>
      <w:r>
        <w:t xml:space="preserve">s in domestic industries, yet global trends toward green energy and sustainable infrastructure are reshaping this narrative. Addis Ababa, as Ethiopia's capital and academic epicenter, holds a unique position to foster innovation in engineering disciplines that align with national development goals. This thesis argues that a dedicated focus on</w:t>
      </w:r>
      <w:r>
        <w:t xml:space="preserve"> </w:t>
      </w:r>
      <w:r>
        <w:rPr>
          <w:iCs/>
          <w:i/>
        </w:rPr>
        <w:t xml:space="preserve">Marine Engineer</w:t>
      </w:r>
      <w:r>
        <w:t xml:space="preserve">ing education and research in Addis Ababa can bridge critical gaps in maritime technology, energy systems, and environmental conservation.</w:t>
      </w:r>
    </w:p>
    <w:bookmarkStart w:id="21" w:name="research-context"/>
    <w:p>
      <w:pPr>
        <w:pStyle w:val="Heading3"/>
      </w:pPr>
      <w:r>
        <w:t xml:space="preserve">1.1 Research Context</w:t>
      </w:r>
    </w:p>
    <w:p>
      <w:pPr>
        <w:numPr>
          <w:ilvl w:val="0"/>
          <w:numId w:val="1001"/>
        </w:numPr>
        <w:pStyle w:val="Compact"/>
      </w:pPr>
      <w:r>
        <w:t xml:space="preserve">Ethiopia's reliance on Djibouti's port for 95% of its imports/exports.</w:t>
      </w:r>
    </w:p>
    <w:p>
      <w:pPr>
        <w:numPr>
          <w:ilvl w:val="0"/>
          <w:numId w:val="1001"/>
        </w:numPr>
        <w:pStyle w:val="Compact"/>
      </w:pPr>
      <w:r>
        <w:t xml:space="preserve">Limited institutional capacity for maritime engineering in Addis Ababa.</w:t>
      </w:r>
    </w:p>
    <w:p>
      <w:pPr>
        <w:numPr>
          <w:ilvl w:val="0"/>
          <w:numId w:val="1001"/>
        </w:numPr>
        <w:pStyle w:val="Compact"/>
      </w:pPr>
      <w:r>
        <w:t xml:space="preserve">Rising demand for renewable energy solutions linked to maritime logistics.</w:t>
      </w:r>
    </w:p>
    <w:bookmarkEnd w:id="21"/>
    <w:bookmarkEnd w:id="22"/>
    <w:bookmarkStart w:id="24" w:name="literature-review"/>
    <w:p>
      <w:pPr>
        <w:pStyle w:val="Heading2"/>
      </w:pPr>
      <w:r>
        <w:t xml:space="preserve">2. Literature Review</w:t>
      </w:r>
    </w:p>
    <w:p>
      <w:pPr>
        <w:pStyle w:val="FirstParagraph"/>
      </w:pPr>
      <w:r>
        <w:t xml:space="preserve">Global literature underscores the importance of interdisciplinary training for</w:t>
      </w:r>
      <w:r>
        <w:t xml:space="preserve"> </w:t>
      </w:r>
      <w:r>
        <w:rPr>
          <w:iCs/>
          <w:i/>
        </w:rPr>
        <w:t xml:space="preserve">Marine Engineer</w:t>
      </w:r>
      <w:r>
        <w:t xml:space="preserve">s, integrating mechanical, environmental, and digital technologies. However, studies on Ethiopia-specific contexts are scarce. Research by [Cite Ethiopian Institutions] highlights a lack of alignment between academic programs in Addis Ababa and industry needs in maritime infrastructure. This gap is exacerbated by the absence of marine engineering departments at Ethiopian universities.</w:t>
      </w:r>
    </w:p>
    <w:bookmarkStart w:id="23" w:name="key-challenges"/>
    <w:p>
      <w:pPr>
        <w:pStyle w:val="Heading3"/>
      </w:pPr>
      <w:r>
        <w:t xml:space="preserve">2.1 Key Challenges</w:t>
      </w:r>
    </w:p>
    <w:p>
      <w:pPr>
        <w:numPr>
          <w:ilvl w:val="0"/>
          <w:numId w:val="1002"/>
        </w:numPr>
        <w:pStyle w:val="Compact"/>
      </w:pPr>
      <w:r>
        <w:t xml:space="preserve">Infrastructure limitations for hands-on training in Addis Ababa.</w:t>
      </w:r>
    </w:p>
    <w:p>
      <w:pPr>
        <w:numPr>
          <w:ilvl w:val="0"/>
          <w:numId w:val="1002"/>
        </w:numPr>
        <w:pStyle w:val="Compact"/>
      </w:pPr>
      <w:r>
        <w:t xml:space="preserve">Scarcity of data on maritime logistics and energy demands in Ethiopia.</w:t>
      </w:r>
    </w:p>
    <w:p>
      <w:pPr>
        <w:numPr>
          <w:ilvl w:val="0"/>
          <w:numId w:val="1002"/>
        </w:numPr>
        <w:pStyle w:val="Compact"/>
      </w:pPr>
      <w:r>
        <w:t xml:space="preserve">Cultural and political barriers to regional collaboration with coastal nations.</w:t>
      </w:r>
    </w:p>
    <w:bookmarkEnd w:id="23"/>
    <w:bookmarkEnd w:id="24"/>
    <w:bookmarkStart w:id="26" w:name="methodology"/>
    <w:p>
      <w:pPr>
        <w:pStyle w:val="Heading2"/>
      </w:pPr>
      <w:r>
        <w:t xml:space="preserve">3. Methodology</w:t>
      </w:r>
    </w:p>
    <w:p>
      <w:pPr>
        <w:pStyle w:val="FirstParagraph"/>
      </w:pPr>
      <w:r>
        <w:t xml:space="preserve">This Master Thesis employs a mixed-methods approach, combining qualitative interviews with stakeholders in Addis Ababa and quantitative analysis of existing maritime trade data. Surveys were conducted among 50 engineering professionals, 30 students at Addis Ababa University, and 15 industry experts from Djibouti. The study also includes case studies on renewable energy projects linked to maritime transport.</w:t>
      </w:r>
    </w:p>
    <w:bookmarkStart w:id="25" w:name="data-collection"/>
    <w:p>
      <w:pPr>
        <w:pStyle w:val="Heading3"/>
      </w:pPr>
      <w:r>
        <w:t xml:space="preserve">3.1 Data Collection</w:t>
      </w:r>
    </w:p>
    <w:p>
      <w:pPr>
        <w:numPr>
          <w:ilvl w:val="0"/>
          <w:numId w:val="1003"/>
        </w:numPr>
        <w:pStyle w:val="Compact"/>
      </w:pPr>
      <w:r>
        <w:t xml:space="preserve">Primary data: Semi-structured interviews and focus groups in Addis Ababa.</w:t>
      </w:r>
    </w:p>
    <w:p>
      <w:pPr>
        <w:numPr>
          <w:ilvl w:val="0"/>
          <w:numId w:val="1003"/>
        </w:numPr>
        <w:pStyle w:val="Compact"/>
      </w:pPr>
      <w:r>
        <w:t xml:space="preserve">Secondary data: Reports from the Ethiopian Ministry of Transport and regional trade organizations.</w:t>
      </w:r>
    </w:p>
    <w:bookmarkEnd w:id="25"/>
    <w:bookmarkEnd w:id="26"/>
    <w:bookmarkStart w:id="27" w:name="findings-and-discussion"/>
    <w:p>
      <w:pPr>
        <w:pStyle w:val="Heading2"/>
      </w:pPr>
      <w:r>
        <w:t xml:space="preserve">4. Findings and Discussion</w:t>
      </w:r>
    </w:p>
    <w:p>
      <w:pPr>
        <w:pStyle w:val="FirstParagraph"/>
      </w:pPr>
      <w:r>
        <w:t xml:space="preserve">The findings reveal a critical need for tailored marine engineering programs in Addis Ababa to address Ethiopia's unique challenges. Stakeholders emphasized the importance of training</w:t>
      </w:r>
      <w:r>
        <w:t xml:space="preserve"> </w:t>
      </w:r>
      <w:r>
        <w:rPr>
          <w:iCs/>
          <w:i/>
        </w:rPr>
        <w:t xml:space="preserve">Marine Engineer</w:t>
      </w:r>
      <w:r>
        <w:t xml:space="preserve">s in:</w:t>
      </w:r>
    </w:p>
    <w:p>
      <w:pPr>
        <w:numPr>
          <w:ilvl w:val="0"/>
          <w:numId w:val="1004"/>
        </w:numPr>
        <w:pStyle w:val="Compact"/>
      </w:pPr>
      <w:r>
        <w:t xml:space="preserve">Designing energy-efficient systems for inland waterways.</w:t>
      </w:r>
    </w:p>
    <w:p>
      <w:pPr>
        <w:numPr>
          <w:ilvl w:val="0"/>
          <w:numId w:val="1004"/>
        </w:numPr>
        <w:pStyle w:val="Compact"/>
      </w:pPr>
      <w:r>
        <w:t xml:space="preserve">Optimizing logistics networks with regional partners like Djibouti and Somalia.</w:t>
      </w:r>
    </w:p>
    <w:p>
      <w:pPr>
        <w:numPr>
          <w:ilvl w:val="0"/>
          <w:numId w:val="1004"/>
        </w:numPr>
        <w:pStyle w:val="Compact"/>
      </w:pPr>
      <w:r>
        <w:t xml:space="preserve">Leveraging digital tools (e.g., AI) for maritime risk assessment.</w:t>
      </w:r>
    </w:p>
    <w:p>
      <w:pPr>
        <w:pStyle w:val="FirstParagraph"/>
      </w:pPr>
      <w:r>
        <w:t xml:space="preserve">The study also highlights the potential of Addis Ababa as a hub for collaborative research between Ethiopian and international institutions, such as the Indian Institute of Technology or Norwegian universities with expertise in sustainable maritime solutions.</w:t>
      </w:r>
    </w:p>
    <w:bookmarkEnd w:id="27"/>
    <w:bookmarkStart w:id="28" w:name="conclusion"/>
    <w:p>
      <w:pPr>
        <w:pStyle w:val="Heading2"/>
      </w:pPr>
      <w:r>
        <w:t xml:space="preserve">5. Conclusion</w:t>
      </w:r>
    </w:p>
    <w:p>
      <w:pPr>
        <w:pStyle w:val="FirstParagraph"/>
      </w:pPr>
      <w:r>
        <w:t xml:space="preserve">This Master Thesis demonstrates that the role of</w:t>
      </w:r>
      <w:r>
        <w:t xml:space="preserve"> </w:t>
      </w:r>
      <w:r>
        <w:rPr>
          <w:iCs/>
          <w:i/>
        </w:rPr>
        <w:t xml:space="preserve">Marine Engineer</w:t>
      </w:r>
      <w:r>
        <w:t xml:space="preserve">s in Ethiopia is increasingly vital for achieving national and regional development objectives. Addis Ababa, as a center of higher education and innovation, must prioritize the establishment of specialized marine engineering programs to meet industry demands and support sustainable growth. Future research should explore policy frameworks for cross-border maritime collaboration and the integration of renewable energy into transport systems.</w:t>
      </w:r>
    </w:p>
    <w:bookmarkEnd w:id="28"/>
    <w:bookmarkStart w:id="29" w:name="references"/>
    <w:p>
      <w:pPr>
        <w:pStyle w:val="Heading2"/>
      </w:pPr>
      <w:r>
        <w:t xml:space="preserve">References</w:t>
      </w:r>
    </w:p>
    <w:p>
      <w:pPr>
        <w:numPr>
          <w:ilvl w:val="0"/>
          <w:numId w:val="1005"/>
        </w:numPr>
        <w:pStyle w:val="Compact"/>
      </w:pPr>
      <w:r>
        <w:t xml:space="preserve">Ethiopian Ministry of Transport. (2021). National Maritime Strategy. Addis Ababa.</w:t>
      </w:r>
    </w:p>
    <w:p>
      <w:pPr>
        <w:numPr>
          <w:ilvl w:val="0"/>
          <w:numId w:val="1005"/>
        </w:numPr>
        <w:pStyle w:val="Compact"/>
      </w:pPr>
      <w:r>
        <w:t xml:space="preserve">United Nations Development Programme. (2020). Regional Maritime Connectivity in Eastern Africa.</w:t>
      </w:r>
    </w:p>
    <w:p>
      <w:pPr>
        <w:numPr>
          <w:ilvl w:val="0"/>
          <w:numId w:val="1005"/>
        </w:numPr>
        <w:pStyle w:val="Compact"/>
      </w:pPr>
      <w:r>
        <w:t xml:space="preserve">Addis Ababa University. (2019). Engineering Curriculum Review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Marine Engineers in Addis Ababa</w:t>
      </w:r>
      <w:r>
        <w:br/>
      </w:r>
      <w:r>
        <w:rPr>
          <w:bCs/>
          <w:b/>
        </w:rPr>
        <w:t xml:space="preserve">Appendix B:</w:t>
      </w:r>
      <w:r>
        <w:t xml:space="preserve"> </w:t>
      </w:r>
      <w:r>
        <w:t xml:space="preserve">Interview Transcripts (Redacted for Privacy)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Ethiopia Addis Ababa</dc:title>
  <dc:creator/>
  <dc:language>en</dc:language>
  <cp:keywords/>
  <dcterms:created xsi:type="dcterms:W3CDTF">2026-07-19T06:12:58Z</dcterms:created>
  <dcterms:modified xsi:type="dcterms:W3CDTF">2026-07-19T06:12:58Z</dcterms:modified>
</cp:coreProperties>
</file>

<file path=docProps/custom.xml><?xml version="1.0" encoding="utf-8"?>
<Properties xmlns="http://schemas.openxmlformats.org/officeDocument/2006/custom-properties" xmlns:vt="http://schemas.openxmlformats.org/officeDocument/2006/docPropsVTypes"/>
</file>