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bc4c8ac38da235d2af408b633e0b7ff777c7956"/>
    <w:p>
      <w:pPr>
        <w:pStyle w:val="Heading1"/>
      </w:pPr>
      <w:r>
        <w:t xml:space="preserve">Master Thesis: The Role of Marine Engineers in Sustainable Maritime Development with a Focus on France Lyon</w:t>
      </w:r>
    </w:p>
    <w:p>
      <w:pPr>
        <w:pStyle w:val="FirstParagraph"/>
      </w:pPr>
      <w:r>
        <w:t xml:space="preserve">This Master Thesis explores the evolving role of</w:t>
      </w:r>
      <w:r>
        <w:t xml:space="preserve"> </w:t>
      </w:r>
      <w:r>
        <w:rPr>
          <w:bCs/>
          <w:b/>
        </w:rPr>
        <w:t xml:space="preserve">Marine Engineers</w:t>
      </w:r>
      <w:r>
        <w:t xml:space="preserve"> </w:t>
      </w:r>
      <w:r>
        <w:t xml:space="preserve">within the context of sustainable maritime development, with a specific emphasis on the academic and industrial landscape of</w:t>
      </w:r>
      <w:r>
        <w:t xml:space="preserve"> </w:t>
      </w:r>
      <w:r>
        <w:rPr>
          <w:bCs/>
          <w:b/>
        </w:rPr>
        <w:t xml:space="preserve">France Lyon</w:t>
      </w:r>
      <w:r>
        <w:t xml:space="preserve">. As a hub for engineering innovation and environmental research in eastern France, Lyon provides a unique backdrop to examine how Marine Engineers can address contemporary challenges such as climate change, energy transition, and maritime logistics. This document outlines the research objectives, methodology, findings, and implications of this study within the framework of a</w:t>
      </w:r>
      <w:r>
        <w:t xml:space="preserve"> </w:t>
      </w:r>
      <w:r>
        <w:rPr>
          <w:bCs/>
          <w:b/>
        </w:rPr>
        <w:t xml:space="preserve">Master Thesis</w:t>
      </w:r>
      <w:r>
        <w:t xml:space="preserve"> </w:t>
      </w:r>
      <w:r>
        <w:t xml:space="preserve">in Marine Engineering.</w:t>
      </w:r>
    </w:p>
    <w:bookmarkStart w:id="20" w:name="Xfc3443b8e1225d1735767053abc3b79829bac9f"/>
    <w:p>
      <w:pPr>
        <w:pStyle w:val="Heading2"/>
      </w:pPr>
      <w:r>
        <w:t xml:space="preserve">Research Context: France Lyon and Its Relevance to Marine Engineering</w:t>
      </w:r>
    </w:p>
    <w:p>
      <w:pPr>
        <w:pStyle w:val="FirstParagraph"/>
      </w:pPr>
      <w:r>
        <w:rPr>
          <w:bCs/>
          <w:b/>
        </w:rPr>
        <w:t xml:space="preserve">France Lyon</w:t>
      </w:r>
      <w:r>
        <w:t xml:space="preserve">, known as the "Capital of Lights," is not traditionally associated with maritime industries due to its inland location. However, its strategic position at the crossroads of Europe’s transport networks and its proximity to industrial zones, including ports like Marseille and Rouen, makes it a critical node for maritime logistics and innovation. The city is home to prestigious institutions such as</w:t>
      </w:r>
      <w:r>
        <w:t xml:space="preserve"> </w:t>
      </w:r>
      <w:r>
        <w:rPr>
          <w:bCs/>
          <w:b/>
        </w:rPr>
        <w:t xml:space="preserve">INSA Lyon</w:t>
      </w:r>
      <w:r>
        <w:t xml:space="preserve"> </w:t>
      </w:r>
      <w:r>
        <w:t xml:space="preserve">(Institut National des Sciences Appliquées) and the</w:t>
      </w:r>
      <w:r>
        <w:t xml:space="preserve"> </w:t>
      </w:r>
      <w:r>
        <w:rPr>
          <w:bCs/>
          <w:b/>
        </w:rPr>
        <w:t xml:space="preserve">CNRS</w:t>
      </w:r>
      <w:r>
        <w:t xml:space="preserve"> </w:t>
      </w:r>
      <w:r>
        <w:t xml:space="preserve">(French National Center for Scientific Research), which contribute to advanced engineering research, including marine technology.</w:t>
      </w:r>
    </w:p>
    <w:p>
      <w:pPr>
        <w:pStyle w:val="BodyText"/>
      </w:pPr>
      <w:r>
        <w:t xml:space="preserve">The growing emphasis on sustainability and renewable energy in France aligns with the global mandate to decarbonize maritime operations. Marine Engineers in Lyon are uniquely positioned to leverage their expertise in naval architecture, propulsion systems, and environmental management to address these challenges. This</w:t>
      </w:r>
      <w:r>
        <w:t xml:space="preserve"> </w:t>
      </w:r>
      <w:r>
        <w:rPr>
          <w:bCs/>
          <w:b/>
        </w:rPr>
        <w:t xml:space="preserve">Master Thesis</w:t>
      </w:r>
      <w:r>
        <w:t xml:space="preserve"> </w:t>
      </w:r>
      <w:r>
        <w:t xml:space="preserve">aims to bridge the gap between theoretical knowledge and practical applications, emphasizing how Marine Engineers can innovate within France’s regulatory and geographical constraints.</w:t>
      </w:r>
    </w:p>
    <w:bookmarkEnd w:id="20"/>
    <w:bookmarkStart w:id="21" w:name="X31cd15eb831fdac12d4b6b12d19e89ec76abdb4"/>
    <w:p>
      <w:pPr>
        <w:pStyle w:val="Heading2"/>
      </w:pPr>
      <w:r>
        <w:t xml:space="preserve">Literature Review: Marine Engineering Challenges in a Global Context</w:t>
      </w:r>
    </w:p>
    <w:p>
      <w:pPr>
        <w:pStyle w:val="FirstParagraph"/>
      </w:pPr>
      <w:r>
        <w:t xml:space="preserve">Marine Engineering has long been pivotal in advancing maritime technology, from shipbuilding to underwater robotics. However, the industry now faces unprecedented challenges due to climate change, stricter emissions regulations (e.g., the IMO 2030 and 2050 targets), and the demand for energy-efficient systems. Research by</w:t>
      </w:r>
      <w:r>
        <w:t xml:space="preserve"> </w:t>
      </w:r>
      <w:r>
        <w:rPr>
          <w:bCs/>
          <w:b/>
        </w:rPr>
        <w:t xml:space="preserve">International Journal of Marine Engineering</w:t>
      </w:r>
      <w:r>
        <w:t xml:space="preserve"> </w:t>
      </w:r>
      <w:r>
        <w:t xml:space="preserve">highlights that Marine Engineers are increasingly tasked with integrating renewable energy sources like wind, solar, and hydrogen into ship designs.</w:t>
      </w:r>
    </w:p>
    <w:p>
      <w:pPr>
        <w:pStyle w:val="BodyText"/>
      </w:pPr>
      <w:r>
        <w:t xml:space="preserve">In France, the government’s</w:t>
      </w:r>
      <w:r>
        <w:t xml:space="preserve"> </w:t>
      </w:r>
      <w:r>
        <w:rPr>
          <w:iCs/>
          <w:i/>
        </w:rPr>
        <w:t xml:space="preserve">“Plan Bleu”</w:t>
      </w:r>
      <w:r>
        <w:t xml:space="preserve"> </w:t>
      </w:r>
      <w:r>
        <w:t xml:space="preserve">(Blue Plan) underscores the need for sustainable maritime development. Lyon’s contribution to this agenda is evident in its research initiatives on alternative fuels and digitalization of port logistics. This</w:t>
      </w:r>
      <w:r>
        <w:t xml:space="preserve"> </w:t>
      </w:r>
      <w:r>
        <w:rPr>
          <w:bCs/>
          <w:b/>
        </w:rPr>
        <w:t xml:space="preserve">Master Thesis</w:t>
      </w:r>
      <w:r>
        <w:t xml:space="preserve"> </w:t>
      </w:r>
      <w:r>
        <w:t xml:space="preserve">draws on case studies from French institutions, such as the use of hybrid propulsion systems by companies like</w:t>
      </w:r>
      <w:r>
        <w:t xml:space="preserve"> </w:t>
      </w:r>
      <w:r>
        <w:rPr>
          <w:bCs/>
          <w:b/>
        </w:rPr>
        <w:t xml:space="preserve">CADAM Engineering</w:t>
      </w:r>
      <w:r>
        <w:t xml:space="preserve">, based in nearby regions.</w:t>
      </w:r>
    </w:p>
    <w:bookmarkEnd w:id="21"/>
    <w:bookmarkStart w:id="22" w:name="research-objectives-and-methodology"/>
    <w:p>
      <w:pPr>
        <w:pStyle w:val="Heading2"/>
      </w:pPr>
      <w:r>
        <w:t xml:space="preserve">Research Objectives and Methodology</w:t>
      </w:r>
    </w:p>
    <w:p>
      <w:pPr>
        <w:pStyle w:val="FirstParagraph"/>
      </w:pPr>
      <w:r>
        <w:t xml:space="preserve">The primary objective of this</w:t>
      </w:r>
      <w:r>
        <w:t xml:space="preserve"> </w:t>
      </w:r>
      <w:r>
        <w:rPr>
          <w:bCs/>
          <w:b/>
        </w:rPr>
        <w:t xml:space="preserve">Master Thesis</w:t>
      </w:r>
      <w:r>
        <w:t xml:space="preserve"> </w:t>
      </w:r>
      <w:r>
        <w:t xml:space="preserve">is to evaluate how Marine Engineers in Lyon can contribute to sustainable maritime solutions, considering the region’s unique academic and industrial ecosystem. The research methodology combines a qualitative analysis of existing literature with interviews from professionals in the field, including engineers working at</w:t>
      </w:r>
      <w:r>
        <w:t xml:space="preserve"> </w:t>
      </w:r>
      <w:r>
        <w:rPr>
          <w:bCs/>
          <w:b/>
        </w:rPr>
        <w:t xml:space="preserve">CNRS</w:t>
      </w:r>
      <w:r>
        <w:t xml:space="preserve">,</w:t>
      </w:r>
      <w:r>
        <w:t xml:space="preserve"> </w:t>
      </w:r>
      <w:r>
        <w:rPr>
          <w:bCs/>
          <w:b/>
        </w:rPr>
        <w:t xml:space="preserve">Inria</w:t>
      </w:r>
      <w:r>
        <w:t xml:space="preserve"> </w:t>
      </w:r>
      <w:r>
        <w:t xml:space="preserve">(French Institute for Research in Computer Science and Automation), and local companies involved in maritime technology.</w:t>
      </w:r>
    </w:p>
    <w:p>
      <w:pPr>
        <w:pStyle w:val="BodyText"/>
      </w:pPr>
      <w:r>
        <w:t xml:space="preserve">Data collection included:</w:t>
      </w:r>
    </w:p>
    <w:p>
      <w:pPr>
        <w:numPr>
          <w:ilvl w:val="0"/>
          <w:numId w:val="1001"/>
        </w:numPr>
        <w:pStyle w:val="Compact"/>
      </w:pPr>
      <w:r>
        <w:t xml:space="preserve">A review of recent publications on marine sustainability from French academic journals.</w:t>
      </w:r>
    </w:p>
    <w:p>
      <w:pPr>
        <w:numPr>
          <w:ilvl w:val="0"/>
          <w:numId w:val="1001"/>
        </w:numPr>
        <w:pStyle w:val="Compact"/>
      </w:pPr>
      <w:r>
        <w:t xml:space="preserve">Semi-structured interviews with 15 Marine Engineers and researchers based in Lyon.</w:t>
      </w:r>
    </w:p>
    <w:p>
      <w:pPr>
        <w:numPr>
          <w:ilvl w:val="0"/>
          <w:numId w:val="1001"/>
        </w:numPr>
        <w:pStyle w:val="Compact"/>
      </w:pPr>
      <w:r>
        <w:t xml:space="preserve">An analysis of case studies related to renewable energy integration in maritime systems.</w:t>
      </w:r>
    </w:p>
    <w:p>
      <w:pPr>
        <w:pStyle w:val="FirstParagraph"/>
      </w:pPr>
      <w:r>
        <w:t xml:space="preserve">The findings were synthesized to identify trends, challenges, and opportunities for Marine Engineers operating within the French context.</w:t>
      </w:r>
    </w:p>
    <w:bookmarkEnd w:id="22"/>
    <w:bookmarkStart w:id="23" w:name="Xea4ccb16228cccc0c431ef1cbf0c8e09d0d46ae"/>
    <w:p>
      <w:pPr>
        <w:pStyle w:val="Heading2"/>
      </w:pPr>
      <w:r>
        <w:t xml:space="preserve">Key Findings: Innovation and Challenges in France Lyon</w:t>
      </w:r>
    </w:p>
    <w:p>
      <w:pPr>
        <w:pStyle w:val="FirstParagraph"/>
      </w:pPr>
      <w:r>
        <w:t xml:space="preserve">One of the most significant findings is the growing interest among Marine Engineers in Lyon toward hybrid propulsion systems and digital twins for ship optimization. For example,</w:t>
      </w:r>
      <w:r>
        <w:t xml:space="preserve"> </w:t>
      </w:r>
      <w:r>
        <w:rPr>
          <w:bCs/>
          <w:b/>
        </w:rPr>
        <w:t xml:space="preserve">CNRS</w:t>
      </w:r>
      <w:r>
        <w:t xml:space="preserve"> </w:t>
      </w:r>
      <w:r>
        <w:t xml:space="preserve">has developed models to predict energy consumption patterns for ships using AI algorithms, which could be adopted by French maritime industries.</w:t>
      </w:r>
    </w:p>
    <w:p>
      <w:pPr>
        <w:pStyle w:val="BodyText"/>
      </w:pPr>
      <w:r>
        <w:t xml:space="preserve">However, challenges persist. The lack of direct access to coastal infrastructure in Lyon limits hands-on experience with traditional maritime operations. Additionally, regulatory frameworks in France often prioritize inland waterway transport over marine engineering applications, creating a gap between academic research and industry needs.</w:t>
      </w:r>
    </w:p>
    <w:p>
      <w:pPr>
        <w:pStyle w:val="BodyText"/>
      </w:pPr>
      <w:r>
        <w:t xml:space="preserve">The interviews revealed that Marine Engineers in Lyon are increasingly collaborating across disciplines, such as environmental science and data analytics, to address complex problems. This interdisciplinary approach is critical for advancing sustainable solutions in an era of rapid technological change.</w:t>
      </w:r>
    </w:p>
    <w:bookmarkEnd w:id="23"/>
    <w:bookmarkStart w:id="24" w:name="X32e229aa377efa5c10467496476775ac5240480"/>
    <w:p>
      <w:pPr>
        <w:pStyle w:val="Heading2"/>
      </w:pPr>
      <w:r>
        <w:t xml:space="preserve">Implications for Future Research and Industry</w:t>
      </w:r>
    </w:p>
    <w:p>
      <w:pPr>
        <w:pStyle w:val="FirstParagraph"/>
      </w:pPr>
      <w:r>
        <w:t xml:space="preserve">This</w:t>
      </w:r>
      <w:r>
        <w:t xml:space="preserve"> </w:t>
      </w:r>
      <w:r>
        <w:rPr>
          <w:bCs/>
          <w:b/>
        </w:rPr>
        <w:t xml:space="preserve">Master Thesis</w:t>
      </w:r>
      <w:r>
        <w:t xml:space="preserve"> </w:t>
      </w:r>
      <w:r>
        <w:t xml:space="preserve">highlights the potential for Lyon to become a regional leader in marine engineering innovation by leveraging its academic institutions and strategic transport networks. It also underscores the need for stronger ties between Marine Engineers, policymakers, and industries to align research with practical applications.</w:t>
      </w:r>
    </w:p>
    <w:p>
      <w:pPr>
        <w:pStyle w:val="BodyText"/>
      </w:pPr>
      <w:r>
        <w:t xml:space="preserve">Further research should focus on scaling up pilot projects, such as hydrogen fuel cell testing in inland watercraft or AI-driven port optimization systems. Additionally, interdisciplinary training programs for</w:t>
      </w:r>
      <w:r>
        <w:t xml:space="preserve"> </w:t>
      </w:r>
      <w:r>
        <w:rPr>
          <w:bCs/>
          <w:b/>
        </w:rPr>
        <w:t xml:space="preserve">Marine Engineers</w:t>
      </w:r>
      <w:r>
        <w:t xml:space="preserve"> </w:t>
      </w:r>
      <w:r>
        <w:t xml:space="preserve">could be developed to address the diverse challenges of modern maritime industries.</w:t>
      </w:r>
    </w:p>
    <w:bookmarkEnd w:id="24"/>
    <w:bookmarkStart w:id="25" w:name="X8f839ea317ecc5723cd64a9c4c39cd41d656015"/>
    <w:p>
      <w:pPr>
        <w:pStyle w:val="Heading2"/>
      </w:pPr>
      <w:r>
        <w:t xml:space="preserve">Conclusion: The Future of Marine Engineering in France Lyon</w:t>
      </w:r>
    </w:p>
    <w:p>
      <w:pPr>
        <w:pStyle w:val="FirstParagraph"/>
      </w:pPr>
      <w:r>
        <w:t xml:space="preserve">In conclusion, this</w:t>
      </w:r>
      <w:r>
        <w:t xml:space="preserve"> </w:t>
      </w:r>
      <w:r>
        <w:rPr>
          <w:bCs/>
          <w:b/>
        </w:rPr>
        <w:t xml:space="preserve">Master Thesis</w:t>
      </w:r>
      <w:r>
        <w:t xml:space="preserve"> </w:t>
      </w:r>
      <w:r>
        <w:t xml:space="preserve">demonstrates that</w:t>
      </w:r>
      <w:r>
        <w:t xml:space="preserve"> </w:t>
      </w:r>
      <w:r>
        <w:rPr>
          <w:bCs/>
          <w:b/>
        </w:rPr>
        <w:t xml:space="preserve">Marine Engineers</w:t>
      </w:r>
      <w:r>
        <w:t xml:space="preserve"> </w:t>
      </w:r>
      <w:r>
        <w:t xml:space="preserve">in</w:t>
      </w:r>
      <w:r>
        <w:t xml:space="preserve"> </w:t>
      </w:r>
      <w:r>
        <w:rPr>
          <w:bCs/>
          <w:b/>
        </w:rPr>
        <w:t xml:space="preserve">France Lyon</w:t>
      </w:r>
      <w:r>
        <w:t xml:space="preserve"> </w:t>
      </w:r>
      <w:r>
        <w:t xml:space="preserve">are at the forefront of addressing global maritime challenges through innovation, interdisciplinary collaboration, and a commitment to sustainability. While geographical and regulatory factors present unique hurdles, the region’s academic strength and industrial partnerships offer a fertile ground for future advancements in marine engineering.</w:t>
      </w:r>
    </w:p>
    <w:p>
      <w:pPr>
        <w:pStyle w:val="BodyText"/>
      </w:pPr>
      <w:r>
        <w:t xml:space="preserve">The findings of this study serve as a call to action for stakeholders in Lyon to invest in Marine Engineering research that aligns with France’s environmental goals and global maritime trends. By doing so,</w:t>
      </w:r>
      <w:r>
        <w:t xml:space="preserve"> </w:t>
      </w:r>
      <w:r>
        <w:rPr>
          <w:bCs/>
          <w:b/>
        </w:rPr>
        <w:t xml:space="preserve">France Lyon</w:t>
      </w:r>
      <w:r>
        <w:t xml:space="preserve"> </w:t>
      </w:r>
      <w:r>
        <w:t xml:space="preserve">can solidify its position as a pivotal player in the next generation of sustainable marine technologies.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 in France Lyon</dc:title>
  <dc:creator/>
  <dc:language>en</dc:language>
  <cp:keywords/>
  <dcterms:created xsi:type="dcterms:W3CDTF">2026-07-18T08:08:35Z</dcterms:created>
  <dcterms:modified xsi:type="dcterms:W3CDTF">2026-07-18T08:08:35Z</dcterms:modified>
</cp:coreProperties>
</file>

<file path=docProps/custom.xml><?xml version="1.0" encoding="utf-8"?>
<Properties xmlns="http://schemas.openxmlformats.org/officeDocument/2006/custom-properties" xmlns:vt="http://schemas.openxmlformats.org/officeDocument/2006/docPropsVTypes"/>
</file>