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2e51476ddbc4669417b8a53cde717d2dbc6a720"/>
    <w:p>
      <w:pPr>
        <w:pStyle w:val="Heading1"/>
      </w:pPr>
      <w:r>
        <w:t xml:space="preserve">Master Thesis: The Role and Development of Marine Engineering in India New Delhi</w:t>
      </w:r>
    </w:p>
    <w:bookmarkStart w:id="20" w:name="abstract"/>
    <w:p>
      <w:pPr>
        <w:pStyle w:val="Heading2"/>
      </w:pPr>
      <w:r>
        <w:t xml:space="preserve">Abstract</w:t>
      </w:r>
    </w:p>
    <w:p>
      <w:pPr>
        <w:pStyle w:val="FirstParagraph"/>
      </w:pPr>
      <w:r>
        <w:t xml:space="preserve">This Master Thesis explores the critical role of marine engineers in shaping the maritime industry of India, with a specific focus on New Delhi as a hub for academic and industrial innovation. As global demand for sustainable maritime technologies grows, marine engineering emerges as a cornerstone discipline, blending mechanical engineering, naval architecture, and environmental science. This thesis examines the educational frameworks, career opportunities, and technological advancements driving marine engineers in India’s capital city.</w:t>
      </w:r>
    </w:p>
    <w:bookmarkEnd w:id="20"/>
    <w:bookmarkStart w:id="21" w:name="introduction"/>
    <w:p>
      <w:pPr>
        <w:pStyle w:val="Heading2"/>
      </w:pPr>
      <w:r>
        <w:t xml:space="preserve">Introduction</w:t>
      </w:r>
    </w:p>
    <w:p>
      <w:pPr>
        <w:pStyle w:val="FirstParagraph"/>
      </w:pPr>
      <w:r>
        <w:t xml:space="preserve">The field of marine engineering has evolved significantly over the past century, becoming indispensable to global trade and environmental sustainability. In India, New Delhi serves as a strategic center for policy-making, education, and research in maritime sectors. This Master Thesis investigates how marine engineers in New Delhi contribute to national maritime goals while addressing challenges like climate change and technological obsolescence. By analyzing case studies and industry trends, this document highlights the interdisciplinary nature of marine engineering and its relevance to India’s economic growth.</w:t>
      </w:r>
    </w:p>
    <w:bookmarkEnd w:id="21"/>
    <w:bookmarkStart w:id="22" w:name="X521e2fecd0e00d9690027f9fb0fdbd847df9d8d"/>
    <w:p>
      <w:pPr>
        <w:pStyle w:val="Heading2"/>
      </w:pPr>
      <w:r>
        <w:t xml:space="preserve">Historical Context of Marine Engineering in India</w:t>
      </w:r>
    </w:p>
    <w:p>
      <w:pPr>
        <w:pStyle w:val="FirstParagraph"/>
      </w:pPr>
      <w:r>
        <w:t xml:space="preserve">India’s maritime history dates back to ancient times, with ports like Lothal and Calicut playing pivotal roles in trade. However, modern marine engineering as a formal discipline gained traction during the British colonial era. Post-independence, the Indian government prioritized maritime infrastructure through institutions like the Marine Engineering Research Institute (MERI) and the Indian Maritime University (IMU). New Delhi’s proximity to key ports such as Mumbai and Chennai has further solidified its role in shaping policies that influence marine engineering education and research.</w:t>
      </w:r>
    </w:p>
    <w:bookmarkEnd w:id="22"/>
    <w:bookmarkStart w:id="23" w:name="X798c049e59d2dadb8761f4385773fa44746abb2"/>
    <w:p>
      <w:pPr>
        <w:pStyle w:val="Heading2"/>
      </w:pPr>
      <w:r>
        <w:t xml:space="preserve">Marine Engineering Education in New Delhi</w:t>
      </w:r>
    </w:p>
    <w:p>
      <w:pPr>
        <w:pStyle w:val="FirstParagraph"/>
      </w:pPr>
      <w:r>
        <w:t xml:space="preserve">New Delhi hosts several prestigious institutions offering specialized marine engineering programs. The Indian Institute of Technology (IIT) Delhi, the National Institute of Technology (NIT) Delhi, and the IMU provide undergraduate and postgraduate courses that align with global standards. These programs emphasize naval architecture, propulsion systems, and sustainable ship design. Additionally, collaborative projects between academia and industries like Larsen &amp; Toubro or Hindustan Shipyard Group ensure students gain practical experience in real-world engineering challenges.</w:t>
      </w:r>
    </w:p>
    <w:bookmarkEnd w:id="23"/>
    <w:bookmarkStart w:id="24" w:name="X68cb14053d4f2bb289c325b16cb428b473d9d18"/>
    <w:p>
      <w:pPr>
        <w:pStyle w:val="Heading2"/>
      </w:pPr>
      <w:r>
        <w:t xml:space="preserve">Key Contributions of Marine Engineers in India</w:t>
      </w:r>
    </w:p>
    <w:p>
      <w:pPr>
        <w:pStyle w:val="FirstParagraph"/>
      </w:pPr>
      <w:r>
        <w:t xml:space="preserve">Marine engineers play a vital role in designing and maintaining ships, offshore platforms, and renewable energy systems. In New Delhi, these professionals work on projects such as:</w:t>
      </w:r>
    </w:p>
    <w:p>
      <w:pPr>
        <w:numPr>
          <w:ilvl w:val="0"/>
          <w:numId w:val="1001"/>
        </w:numPr>
        <w:pStyle w:val="Compact"/>
      </w:pPr>
      <w:r>
        <w:rPr>
          <w:bCs/>
          <w:b/>
        </w:rPr>
        <w:t xml:space="preserve">Shipbuilding Innovation:</w:t>
      </w:r>
      <w:r>
        <w:t xml:space="preserve"> </w:t>
      </w:r>
      <w:r>
        <w:t xml:space="preserve">Advancing indigenous shipbuilding capabilities under India’s "Make in India" initiative.</w:t>
      </w:r>
    </w:p>
    <w:p>
      <w:pPr>
        <w:numPr>
          <w:ilvl w:val="0"/>
          <w:numId w:val="1001"/>
        </w:numPr>
        <w:pStyle w:val="Compact"/>
      </w:pPr>
      <w:r>
        <w:rPr>
          <w:bCs/>
          <w:b/>
        </w:rPr>
        <w:t xml:space="preserve">Ocean Renewable Energy:</w:t>
      </w:r>
      <w:r>
        <w:t xml:space="preserve"> </w:t>
      </w:r>
      <w:r>
        <w:t xml:space="preserve">Developing tidal and wave energy technologies to reduce carbon footprints.</w:t>
      </w:r>
    </w:p>
    <w:p>
      <w:pPr>
        <w:numPr>
          <w:ilvl w:val="0"/>
          <w:numId w:val="1001"/>
        </w:numPr>
        <w:pStyle w:val="Compact"/>
      </w:pPr>
      <w:r>
        <w:rPr>
          <w:bCs/>
          <w:b/>
        </w:rPr>
        <w:t xml:space="preserve">Port Modernization:</w:t>
      </w:r>
      <w:r>
        <w:t xml:space="preserve"> </w:t>
      </w:r>
      <w:r>
        <w:t xml:space="preserve">Enhancing port efficiency through automation and AI-driven logistics systems.</w:t>
      </w:r>
    </w:p>
    <w:bookmarkEnd w:id="24"/>
    <w:bookmarkStart w:id="25" w:name="Xbb730e7e48502b379d3e4d18a6f0657129888be"/>
    <w:p>
      <w:pPr>
        <w:pStyle w:val="Heading2"/>
      </w:pPr>
      <w:r>
        <w:t xml:space="preserve">Career Opportunities for Marine Engineers in New Delhi</w:t>
      </w:r>
    </w:p>
    <w:p>
      <w:pPr>
        <w:pStyle w:val="FirstParagraph"/>
      </w:pPr>
      <w:r>
        <w:t xml:space="preserve">New Delhi’s strategic location provides marine engineers with diverse career paths, including:</w:t>
      </w:r>
    </w:p>
    <w:p>
      <w:pPr>
        <w:numPr>
          <w:ilvl w:val="0"/>
          <w:numId w:val="1002"/>
        </w:numPr>
        <w:pStyle w:val="Compact"/>
      </w:pPr>
      <w:r>
        <w:rPr>
          <w:bCs/>
          <w:b/>
        </w:rPr>
        <w:t xml:space="preserve">Private Sector:</w:t>
      </w:r>
      <w:r>
        <w:t xml:space="preserve"> </w:t>
      </w:r>
      <w:r>
        <w:t xml:space="preserve">Employment with global firms like Rolls-Royce, Wärtsilä, or domestic companies such as Goa Shipyard Limited.</w:t>
      </w:r>
    </w:p>
    <w:p>
      <w:pPr>
        <w:numPr>
          <w:ilvl w:val="0"/>
          <w:numId w:val="1002"/>
        </w:numPr>
        <w:pStyle w:val="Compact"/>
      </w:pPr>
      <w:r>
        <w:rPr>
          <w:bCs/>
          <w:b/>
        </w:rPr>
        <w:t xml:space="preserve">Public Sector:</w:t>
      </w:r>
      <w:r>
        <w:t xml:space="preserve"> </w:t>
      </w:r>
      <w:r>
        <w:t xml:space="preserve">Roles in the Ministry of Shipping, Indian Coast Guard, and the National Maritime Foundation (NMF).</w:t>
      </w:r>
    </w:p>
    <w:p>
      <w:pPr>
        <w:numPr>
          <w:ilvl w:val="0"/>
          <w:numId w:val="1002"/>
        </w:numPr>
        <w:pStyle w:val="Compact"/>
      </w:pPr>
      <w:r>
        <w:rPr>
          <w:bCs/>
          <w:b/>
        </w:rPr>
        <w:t xml:space="preserve">Research and Academia:</w:t>
      </w:r>
      <w:r>
        <w:t xml:space="preserve"> </w:t>
      </w:r>
      <w:r>
        <w:t xml:space="preserve">Opportunities at institutions like IIT Delhi or the Council of Scientific &amp; Industrial Research (CSIR) to innovate in green technologies.</w:t>
      </w:r>
    </w:p>
    <w:bookmarkEnd w:id="25"/>
    <w:bookmarkStart w:id="26" w:name="Xfc6fed3e89733bdb2d2b22bd95e8885d1743b43"/>
    <w:p>
      <w:pPr>
        <w:pStyle w:val="Heading2"/>
      </w:pPr>
      <w:r>
        <w:t xml:space="preserve">Challenges Facing Marine Engineers in India</w:t>
      </w:r>
    </w:p>
    <w:p>
      <w:pPr>
        <w:pStyle w:val="FirstParagraph"/>
      </w:pPr>
      <w:r>
        <w:t xml:space="preserve">Despite growth, marine engineers in New Delhi face challenges such as:</w:t>
      </w:r>
    </w:p>
    <w:p>
      <w:pPr>
        <w:numPr>
          <w:ilvl w:val="0"/>
          <w:numId w:val="1003"/>
        </w:numPr>
        <w:pStyle w:val="Compact"/>
      </w:pPr>
      <w:r>
        <w:rPr>
          <w:bCs/>
          <w:b/>
        </w:rPr>
        <w:t xml:space="preserve">Skill Gap:</w:t>
      </w:r>
      <w:r>
        <w:t xml:space="preserve"> </w:t>
      </w:r>
      <w:r>
        <w:t xml:space="preserve">A shortage of trained professionals to meet the demands of advanced shipbuilding and renewable energy projects.</w:t>
      </w:r>
    </w:p>
    <w:p>
      <w:pPr>
        <w:numPr>
          <w:ilvl w:val="0"/>
          <w:numId w:val="1003"/>
        </w:numPr>
        <w:pStyle w:val="Compact"/>
      </w:pPr>
      <w:r>
        <w:rPr>
          <w:bCs/>
          <w:b/>
        </w:rPr>
        <w:t xml:space="preserve">Regulatory Complexity:</w:t>
      </w:r>
      <w:r>
        <w:t xml:space="preserve"> </w:t>
      </w:r>
      <w:r>
        <w:t xml:space="preserve">Navigating international maritime laws (e.g., SOLAS) alongside India’s domestic regulations.</w:t>
      </w:r>
    </w:p>
    <w:p>
      <w:pPr>
        <w:numPr>
          <w:ilvl w:val="0"/>
          <w:numId w:val="1003"/>
        </w:numPr>
        <w:pStyle w:val="Compact"/>
      </w:pPr>
      <w:r>
        <w:rPr>
          <w:bCs/>
          <w:b/>
        </w:rPr>
        <w:t xml:space="preserve">Environmental Pressures:</w:t>
      </w:r>
      <w:r>
        <w:t xml:space="preserve"> </w:t>
      </w:r>
      <w:r>
        <w:t xml:space="preserve">Balancing industrial growth with sustainability goals, such as reducing ship emissions and protecting coastal ecosystems.</w:t>
      </w:r>
    </w:p>
    <w:bookmarkEnd w:id="26"/>
    <w:bookmarkStart w:id="27" w:name="Xe972a058ed03bc19b37ed15fbbdb71a2a6551e5"/>
    <w:p>
      <w:pPr>
        <w:pStyle w:val="Heading2"/>
      </w:pPr>
      <w:r>
        <w:t xml:space="preserve">Future Directions for Marine Engineering in New Delhi</w:t>
      </w:r>
    </w:p>
    <w:p>
      <w:pPr>
        <w:pStyle w:val="FirstParagraph"/>
      </w:pPr>
      <w:r>
        <w:t xml:space="preserve">The future of marine engineering in New Delhi hinges on innovation and collaboration. Emerging trends include:</w:t>
      </w:r>
    </w:p>
    <w:p>
      <w:pPr>
        <w:numPr>
          <w:ilvl w:val="0"/>
          <w:numId w:val="1004"/>
        </w:numPr>
        <w:pStyle w:val="Compact"/>
      </w:pPr>
      <w:r>
        <w:rPr>
          <w:bCs/>
          <w:b/>
        </w:rPr>
        <w:t xml:space="preserve">Smart Shipping:</w:t>
      </w:r>
      <w:r>
        <w:t xml:space="preserve"> </w:t>
      </w:r>
      <w:r>
        <w:t xml:space="preserve">Integrating AI and IoT for predictive maintenance and autonomous vessels.</w:t>
      </w:r>
    </w:p>
    <w:p>
      <w:pPr>
        <w:numPr>
          <w:ilvl w:val="0"/>
          <w:numId w:val="1004"/>
        </w:numPr>
        <w:pStyle w:val="Compact"/>
      </w:pPr>
      <w:r>
        <w:rPr>
          <w:bCs/>
          <w:b/>
        </w:rPr>
        <w:t xml:space="preserve">Clean Energy Solutions:</w:t>
      </w:r>
      <w:r>
        <w:t xml:space="preserve"> </w:t>
      </w:r>
      <w:r>
        <w:t xml:space="preserve">Research into hydrogen fuel cells, wind-assisted propulsion, and carbon capture systems.</w:t>
      </w:r>
    </w:p>
    <w:p>
      <w:pPr>
        <w:numPr>
          <w:ilvl w:val="0"/>
          <w:numId w:val="1004"/>
        </w:numPr>
        <w:pStyle w:val="Compact"/>
      </w:pPr>
      <w:r>
        <w:rPr>
          <w:bCs/>
          <w:b/>
        </w:rPr>
        <w:t xml:space="preserve">Global Partnerships:</w:t>
      </w:r>
      <w:r>
        <w:t xml:space="preserve"> </w:t>
      </w:r>
      <w:r>
        <w:t xml:space="preserve">Strengthening ties with countries like Norway or Singapore to exchange expertise in green marine technologies.</w:t>
      </w:r>
    </w:p>
    <w:bookmarkEnd w:id="27"/>
    <w:bookmarkStart w:id="28" w:name="conclusion"/>
    <w:p>
      <w:pPr>
        <w:pStyle w:val="Heading2"/>
      </w:pPr>
      <w:r>
        <w:t xml:space="preserve">Conclusion</w:t>
      </w:r>
    </w:p>
    <w:p>
      <w:pPr>
        <w:pStyle w:val="FirstParagraph"/>
      </w:pPr>
      <w:r>
        <w:t xml:space="preserve">This Master Thesis underscores the transformative role of marine engineers in India’s maritime landscape, particularly in New Delhi. By fostering innovation, addressing challenges, and aligning with global sustainability goals, marine engineers can drive India’s emergence as a maritime power. The interdisciplinary nature of the field demands continuous collaboration between academia, industry, and policymakers to ensure that New Delhi remains a leading center for marine engineering excellence.</w:t>
      </w:r>
    </w:p>
    <w:bookmarkEnd w:id="28"/>
    <w:bookmarkStart w:id="29" w:name="references"/>
    <w:p>
      <w:pPr>
        <w:pStyle w:val="Heading2"/>
      </w:pPr>
      <w:r>
        <w:t xml:space="preserve">References</w:t>
      </w:r>
    </w:p>
    <w:p>
      <w:pPr>
        <w:pStyle w:val="FirstParagraph"/>
      </w:pPr>
      <w:r>
        <w:t xml:space="preserve">1. Indian Maritime University (IMU) Curriculum Guidelines.</w:t>
      </w:r>
      <w:r>
        <w:br/>
      </w:r>
      <w:r>
        <w:t xml:space="preserve">2. Ministry of Shipping, Government of India: National Maritime Policy 2016.</w:t>
      </w:r>
      <w:r>
        <w:br/>
      </w:r>
      <w:r>
        <w:t xml:space="preserve">3. International Chamber of Shipping (ICS) Reports on Global Marine Engineering Trends.</w:t>
      </w:r>
      <w:r>
        <w:br/>
      </w:r>
      <w:r>
        <w:t xml:space="preserve">4. Case Studies from Larsen &amp; Toubro and Hindustan Shipyard Group.</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 in India New Delhi</dc:title>
  <dc:creator/>
  <cp:keywords/>
  <dcterms:created xsi:type="dcterms:W3CDTF">2026-07-20T20:29:32Z</dcterms:created>
  <dcterms:modified xsi:type="dcterms:W3CDTF">2026-07-20T20:29:32Z</dcterms:modified>
</cp:coreProperties>
</file>

<file path=docProps/custom.xml><?xml version="1.0" encoding="utf-8"?>
<Properties xmlns="http://schemas.openxmlformats.org/officeDocument/2006/custom-properties" xmlns:vt="http://schemas.openxmlformats.org/officeDocument/2006/docPropsVTypes"/>
</file>