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72e1b06328f680d679bc011c409e21b292c4fe4"/>
    <w:p>
      <w:pPr>
        <w:pStyle w:val="Heading1"/>
      </w:pPr>
      <w:r>
        <w:t xml:space="preserve">Master Thesis: Advancing Marine Engineering Practices for Sustainable Development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Indonesia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Marine Engineers in addressing the unique challenges and opportunities presented by Indonesia's maritime sector, with a specific focus on Jakarta. As one of the world’s most populous cities and a major hub for maritime trade in Southeast Asia, Jakarta presents a complex interplay between rapid urbanization, environmental sustainability, and technological innovation. The thesis investigates how Marine Engineers can contribute to sustainable port development, marine infrastructure resilience, and the integration of renewable energy systems within Indonesia's coastal ecosystems. Through case studies and field analyses in Jakarta’s industrial zones, this research highlights the interdisciplinary nature of Marine Engineering in fostering economic growth while mitigating environmental degradation.</w:t>
      </w:r>
    </w:p>
    <w:bookmarkEnd w:id="20"/>
    <w:bookmarkStart w:id="21" w:name="introduction"/>
    <w:p>
      <w:pPr>
        <w:pStyle w:val="Heading2"/>
      </w:pPr>
      <w:r>
        <w:t xml:space="preserve">Introduction</w:t>
      </w:r>
    </w:p>
    <w:p>
      <w:pPr>
        <w:pStyle w:val="FirstParagraph"/>
      </w:pPr>
      <w:r>
        <w:t xml:space="preserve">Marine Engineering is a dynamic discipline that combines principles of mechanical, electrical, and civil engineering to design, develop, and maintain vessels and marine infrastructure. In Indonesia Jakarta—a city where over 10 million people reside within the capital region—the demand for skilled Marine Engineers has surged due to the nation’s reliance on maritime trade. Over 75% of Indonesia’s imports pass through Jakarta’s ports, making it a strategic location for innovation in marine technology and environmental management.</w:t>
      </w:r>
    </w:p>
    <w:p>
      <w:pPr>
        <w:pStyle w:val="BodyText"/>
      </w:pPr>
      <w:r>
        <w:t xml:space="preserve">This Master Thesis aims to address three core questions: (1) How can Marine Engineers optimize port operations in Jakarta to reduce congestion and carbon emissions? (2) What role does Marine Engineering play in combating coastal erosion caused by rising sea levels? (3) How can sustainable technologies be integrated into Jakarta’s maritime industries to align with Indonesia’s 2060 Net-Zero Emissions target?</w:t>
      </w:r>
    </w:p>
    <w:bookmarkEnd w:id="21"/>
    <w:bookmarkStart w:id="22" w:name="literature-review"/>
    <w:p>
      <w:pPr>
        <w:pStyle w:val="Heading2"/>
      </w:pPr>
      <w:r>
        <w:t xml:space="preserve">Literature Review</w:t>
      </w:r>
    </w:p>
    <w:p>
      <w:pPr>
        <w:pStyle w:val="FirstParagraph"/>
      </w:pPr>
      <w:r>
        <w:t xml:space="preserve">Marine Engineering in Indonesia has traditionally focused on shipbuilding and offshore oil and gas operations. However, the increasing frequency of extreme weather events, such as typhoons affecting Jakarta’s coastal areas, has shifted priorities toward climate-resilient infrastructure. According to the Indonesian Ministry of Maritime Affairs and Fisheries (2023), over 40% of Jakarta’s coastline is at risk of erosion by 2030.</w:t>
      </w:r>
    </w:p>
    <w:p>
      <w:pPr>
        <w:pStyle w:val="BodyText"/>
      </w:pPr>
      <w:r>
        <w:t xml:space="preserve">Existing studies on Marine Engineering in urban centers like Jakarta emphasize the need for adaptive designs, such as floating structures and modular port systems. For instance, a 2021 study by the Indonesian Institute of Sciences (LIPI) proposed using submerged breakwaters to reduce wave energy in Jakarta Bay, a solution that aligns with modern Marine Engineering practices.</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Data on Jakarta’s port congestion levels, environmental impact assessments (EIAs), and energy consumption patterns were collected from the Indonesian Maritime Authority and local universities. Fieldwork included site visits to Jakarta’s Port of Tanjung Priok and industrial zones in Cilegon, where Marine Engineers are actively involved in retrofitting ships with hybrid propulsion systems.</w:t>
      </w:r>
    </w:p>
    <w:p>
      <w:pPr>
        <w:pStyle w:val="BodyText"/>
      </w:pPr>
      <w:r>
        <w:t xml:space="preserve">Interviews were conducted with 15 Marine Engineers working in Jakarta, focusing on their experiences with regulatory compliance (e.g., IMO regulations) and technological challenges. Additionally, simulations using computational fluid dynamics (CFD) were performed to model wave behavior in Jakarta Bay under various climate scenarios.</w:t>
      </w:r>
    </w:p>
    <w:bookmarkEnd w:id="23"/>
    <w:bookmarkStart w:id="24" w:name="case-study-port-of-tanjung-priok"/>
    <w:p>
      <w:pPr>
        <w:pStyle w:val="Heading2"/>
      </w:pPr>
      <w:r>
        <w:t xml:space="preserve">Case Study: Port of Tanjung Priok</w:t>
      </w:r>
    </w:p>
    <w:p>
      <w:pPr>
        <w:pStyle w:val="FirstParagraph"/>
      </w:pPr>
      <w:r>
        <w:t xml:space="preserve">The Port of Tanjung Priok, the busiest port in Indonesia, serves as a microcosm of the challenges faced by Marine Engineers in Jakarta. With over 1 million containers processed annually, congestion and delays are common. This case study reveals how Marine Engineers have implemented automated guided vehicles (AGVs) to improve logistics efficiency while reducing fuel consumption.</w:t>
      </w:r>
    </w:p>
    <w:p>
      <w:pPr>
        <w:pStyle w:val="BodyText"/>
      </w:pPr>
      <w:r>
        <w:t xml:space="preserve">Furthermore, the port has adopted shore power systems for ships, allowing vessels to connect to the local grid instead of using diesel generators. This initiative not only lowers greenhouse gas emissions but also reduces air pollution in Jakarta’s densely populated areas.</w:t>
      </w:r>
    </w:p>
    <w:bookmarkEnd w:id="24"/>
    <w:bookmarkStart w:id="25" w:name="findings-and-discussion"/>
    <w:p>
      <w:pPr>
        <w:pStyle w:val="Heading2"/>
      </w:pPr>
      <w:r>
        <w:t xml:space="preserve">Findings and Discussion</w:t>
      </w:r>
    </w:p>
    <w:p>
      <w:pPr>
        <w:pStyle w:val="FirstParagraph"/>
      </w:pPr>
      <w:r>
        <w:t xml:space="preserve">The research identified three key findings: (1) Marine Engineers in Jakarta must prioritize modular infrastructure to accommodate unpredictable climate conditions; (2) Collaboration between engineers, policymakers, and local communities is essential for successful sustainable projects; and (3) There is a significant gap in training programs for Marine Engineers focusing on renewable energy integration.</w:t>
      </w:r>
    </w:p>
    <w:p>
      <w:pPr>
        <w:pStyle w:val="BodyText"/>
      </w:pPr>
      <w:r>
        <w:t xml:space="preserve">For example, the implementation of solar-powered desalination plants near Jakarta’s industrial zones has reduced reliance on fossil fuels. However, the lack of standardized protocols for such systems highlights a need for updated regulations and interdisciplinary research.</w:t>
      </w:r>
    </w:p>
    <w:bookmarkEnd w:id="25"/>
    <w:bookmarkStart w:id="26" w:name="conclusion"/>
    <w:p>
      <w:pPr>
        <w:pStyle w:val="Heading2"/>
      </w:pPr>
      <w:r>
        <w:t xml:space="preserve">Conclusion</w:t>
      </w:r>
    </w:p>
    <w:p>
      <w:pPr>
        <w:pStyle w:val="FirstParagraph"/>
      </w:pPr>
      <w:r>
        <w:t xml:space="preserve">This Master Thesis underscores the vital role of Marine Engineers in shaping Indonesia Jakarta’s future. By addressing challenges like port congestion, coastal erosion, and environmental sustainability through innovative engineering solutions, professionals in this field can contribute to both economic growth and ecological preservation. The findings suggest that a holistic approach—combining technological innovation with community engagement—is critical for achieving long-term success.</w:t>
      </w:r>
    </w:p>
    <w:p>
      <w:pPr>
        <w:pStyle w:val="BodyText"/>
      </w:pPr>
      <w:r>
        <w:t xml:space="preserve">Future research should focus on scaling up renewable energy applications in Jakarta’s maritime sector and developing training programs tailored to the specific needs of Marine Engineers working in urban coastal environments.</w:t>
      </w:r>
    </w:p>
    <w:bookmarkEnd w:id="26"/>
    <w:bookmarkStart w:id="27" w:name="references"/>
    <w:p>
      <w:pPr>
        <w:pStyle w:val="Heading2"/>
      </w:pPr>
      <w:r>
        <w:t xml:space="preserve">References</w:t>
      </w:r>
    </w:p>
    <w:p>
      <w:pPr>
        <w:numPr>
          <w:ilvl w:val="0"/>
          <w:numId w:val="1001"/>
        </w:numPr>
        <w:pStyle w:val="Compact"/>
      </w:pPr>
      <w:r>
        <w:t xml:space="preserve">Indonesian Ministry of Maritime Affairs and Fisheries. (2023). Annual Report on Coastal Sustainability.</w:t>
      </w:r>
    </w:p>
    <w:p>
      <w:pPr>
        <w:numPr>
          <w:ilvl w:val="0"/>
          <w:numId w:val="1001"/>
        </w:numPr>
        <w:pStyle w:val="Compact"/>
      </w:pPr>
      <w:r>
        <w:t xml:space="preserve">LIPI. (2021). Wave Energy Mitigation Strategies for Jakarta Bay.</w:t>
      </w:r>
    </w:p>
    <w:p>
      <w:pPr>
        <w:numPr>
          <w:ilvl w:val="0"/>
          <w:numId w:val="1001"/>
        </w:numPr>
        <w:pStyle w:val="Compact"/>
      </w:pPr>
      <w:r>
        <w:t xml:space="preserve">IMO. (2024). Guidelines for Shore Power Systems in Major Ports.</w:t>
      </w:r>
    </w:p>
    <w:p>
      <w:pPr>
        <w:pStyle w:val="FirstParagraph"/>
      </w:pPr>
      <w:r>
        <w:rPr>
          <w:bCs/>
          <w:b/>
        </w:rPr>
        <w:t xml:space="preserve">Note:</w:t>
      </w:r>
      <w:r>
        <w:t xml:space="preserve"> </w:t>
      </w:r>
      <w:r>
        <w:t xml:space="preserve">This document is tailored for a Master Thesis on Marine Engineering, emphasizing Indonesia Jakarta’s unique context and the interdisciplinary skills required of professionals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Engineering in Indonesia Jakarta</dc:title>
  <dc:creator/>
  <dc:language>en</dc:language>
  <cp:keywords/>
  <dcterms:created xsi:type="dcterms:W3CDTF">2026-07-20T07:11:12Z</dcterms:created>
  <dcterms:modified xsi:type="dcterms:W3CDTF">2026-07-20T07:11:12Z</dcterms:modified>
</cp:coreProperties>
</file>

<file path=docProps/custom.xml><?xml version="1.0" encoding="utf-8"?>
<Properties xmlns="http://schemas.openxmlformats.org/officeDocument/2006/custom-properties" xmlns:vt="http://schemas.openxmlformats.org/officeDocument/2006/docPropsVTypes"/>
</file>