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9" w:name="X6acb1aecb920f618b48ca31bea6a9293eee59b8"/>
    <w:p>
      <w:pPr>
        <w:pStyle w:val="Heading1"/>
      </w:pPr>
      <w:r>
        <w:t xml:space="preserve">Master Thesis: The Role and Challenges of a Marine Engineer in Japan Osaka</w:t>
      </w:r>
    </w:p>
    <w:bookmarkStart w:id="20" w:name="abstract"/>
    <w:p>
      <w:pPr>
        <w:pStyle w:val="Heading2"/>
      </w:pPr>
      <w:r>
        <w:t xml:space="preserve">Abstract</w:t>
      </w:r>
    </w:p>
    <w:p>
      <w:pPr>
        <w:pStyle w:val="FirstParagraph"/>
      </w:pPr>
      <w:r>
        <w:t xml:space="preserve">This Master Thesis explores the critical role of Marine Engineers in the maritime industry, with a specific focus on their responsibilities, challenges, and opportunities within Japan's vibrant port city of Osaka. As one of the largest economic hubs in Japan, Osaka plays a pivotal role in global trade through its extensive maritime infrastructure. This research investigates how Marine Engineers contribute to maintaining and advancing this infrastructure while addressing contemporary issues such as environmental sustainability, technological innovation, and regulatory compliance.</w:t>
      </w:r>
    </w:p>
    <w:bookmarkEnd w:id="20"/>
    <w:bookmarkStart w:id="21" w:name="introduction"/>
    <w:p>
      <w:pPr>
        <w:pStyle w:val="Heading2"/>
      </w:pPr>
      <w:r>
        <w:t xml:space="preserve">Introduction</w:t>
      </w:r>
    </w:p>
    <w:p>
      <w:pPr>
        <w:pStyle w:val="FirstParagraph"/>
      </w:pPr>
      <w:r>
        <w:t xml:space="preserve">The field of Marine Engineering is integral to the global economy, particularly in regions with significant maritime activity. In Japan, where maritime trade accounts for over 90% of all imports and exports, the expertise of Marine Engineers is indispensable. Osaka, located on the western coast of Honshu Island, serves as a crucial gateway for international trade due to its proximity to major shipping routes and its well-developed port facilities. This Master Thesis aims to analyze the unique demands placed on Marine Engineers operating in Osaka, emphasizing their dual responsibility toward technological advancement and environmental stewardship.</w:t>
      </w:r>
    </w:p>
    <w:bookmarkEnd w:id="21"/>
    <w:bookmarkStart w:id="22" w:name="literature-review"/>
    <w:p>
      <w:pPr>
        <w:pStyle w:val="Heading2"/>
      </w:pPr>
      <w:r>
        <w:t xml:space="preserve">Literature Review</w:t>
      </w:r>
    </w:p>
    <w:p>
      <w:pPr>
        <w:pStyle w:val="FirstParagraph"/>
      </w:pPr>
      <w:r>
        <w:t xml:space="preserve">Marine Engineering encompasses a wide range of disciplines, including naval architecture, propulsion systems, and maritime safety. In Japan, the industry is shaped by stringent regulatory frameworks such as the Marine Transport Act and international standards like ISO 9001. Osaka’s strategic position as a hub for shipbuilding and port operations has made it a focal point for innovation in marine technologies. Previous studies highlight how Japanese Marine Engineers have pioneered advancements in fuel-efficient propulsion systems, automated port logistics, and disaster-resilient infrastructure—critical considerations given Japan's vulnerability to seismic activity.</w:t>
      </w:r>
    </w:p>
    <w:bookmarkEnd w:id="22"/>
    <w:bookmarkStart w:id="23" w:name="methodology"/>
    <w:p>
      <w:pPr>
        <w:pStyle w:val="Heading2"/>
      </w:pPr>
      <w:r>
        <w:t xml:space="preserve">Methodology</w:t>
      </w:r>
    </w:p>
    <w:p>
      <w:pPr>
        <w:pStyle w:val="FirstParagraph"/>
      </w:pPr>
      <w:r>
        <w:t xml:space="preserve">This research employs a mixed-methods approach, combining qualitative analysis of industry reports and case studies with interviews from professionals in Osaka. Data was collected from the Osaka Port Authority, local maritime universities, and engineering firms specializing in marine infrastructure. The thesis also references statistical data on shipping volumes through Osaka’s ports to contextualize the scale of operations managed by Marine Engineers.</w:t>
      </w:r>
    </w:p>
    <w:bookmarkEnd w:id="23"/>
    <w:bookmarkStart w:id="24" w:name="Xc58d4c9f3a94219396e63dbfa96bea903df13d8"/>
    <w:p>
      <w:pPr>
        <w:pStyle w:val="Heading2"/>
      </w:pPr>
      <w:r>
        <w:t xml:space="preserve">Key Challenges for Marine Engineers in Japan Osaka</w:t>
      </w:r>
    </w:p>
    <w:p>
      <w:pPr>
        <w:pStyle w:val="FirstParagraph"/>
      </w:pPr>
      <w:r>
        <w:rPr>
          <w:bCs/>
          <w:b/>
        </w:rPr>
        <w:t xml:space="preserve">1. Environmental Regulations:</w:t>
      </w:r>
      <w:r>
        <w:t xml:space="preserve"> </w:t>
      </w:r>
      <w:r>
        <w:t xml:space="preserve">Japan has committed to achieving carbon neutrality by 2050, requiring Marine Engineers in Osaka to develop and implement eco-friendly technologies such as LNG (liquefied natural gas) propulsion systems and hydrogen fuel cells.</w:t>
      </w:r>
    </w:p>
    <w:p>
      <w:pPr>
        <w:pStyle w:val="BodyText"/>
      </w:pPr>
      <w:r>
        <w:rPr>
          <w:bCs/>
          <w:b/>
        </w:rPr>
        <w:t xml:space="preserve">2. Aging Infrastructure:</w:t>
      </w:r>
      <w:r>
        <w:t xml:space="preserve"> </w:t>
      </w:r>
      <w:r>
        <w:t xml:space="preserve">Many of Osaka’s port facilities were constructed decades ago, necessitating retrofitting with modern safety systems and digital monitoring tools to ensure compliance with current maritime standards.</w:t>
      </w:r>
    </w:p>
    <w:p>
      <w:pPr>
        <w:pStyle w:val="BodyText"/>
      </w:pPr>
      <w:r>
        <w:rPr>
          <w:bCs/>
          <w:b/>
        </w:rPr>
        <w:t xml:space="preserve">3. Technological Innovation:</w:t>
      </w:r>
      <w:r>
        <w:t xml:space="preserve"> </w:t>
      </w:r>
      <w:r>
        <w:t xml:space="preserve">The integration of AI and robotics in port operations presents both opportunities and challenges for Marine Engineers, who must balance automation with the need for human oversight in complex maritime environments.</w:t>
      </w:r>
    </w:p>
    <w:bookmarkEnd w:id="24"/>
    <w:bookmarkStart w:id="25" w:name="cases-of-innovation-in-osaka"/>
    <w:p>
      <w:pPr>
        <w:pStyle w:val="Heading2"/>
      </w:pPr>
      <w:r>
        <w:t xml:space="preserve">Cases of Innovation in Osaka</w:t>
      </w:r>
    </w:p>
    <w:p>
      <w:pPr>
        <w:pStyle w:val="FirstParagraph"/>
      </w:pPr>
      <w:r>
        <w:t xml:space="preserve">The Port of Osaka has emerged as a leader in adopting green technologies. For instance, the implementation of solar-powered cranes and electric cargo-handling systems has significantly reduced emissions. Additionally, research conducted by Osaka University’s Department of Marine Engineering focuses on optimizing ship hull designs to minimize drag and fuel consumption—a critical factor for reducing operational costs in competitive global markets.</w:t>
      </w:r>
    </w:p>
    <w:p>
      <w:pPr>
        <w:pStyle w:val="BodyText"/>
      </w:pPr>
      <w:r>
        <w:t xml:space="preserve">Marine Engineers in Osaka are also at the forefront of developing solutions for maritime cybersecurity, a growing concern as port systems become increasingly interconnected. Collaborative projects between academic institutions and private companies have led to the creation of secure digital platforms for monitoring vessel movements and managing cargo logistics.</w:t>
      </w:r>
    </w:p>
    <w:bookmarkEnd w:id="25"/>
    <w:bookmarkStart w:id="26" w:name="future-prospects-and-recommendations"/>
    <w:p>
      <w:pPr>
        <w:pStyle w:val="Heading2"/>
      </w:pPr>
      <w:r>
        <w:t xml:space="preserve">Future Prospects and Recommendations</w:t>
      </w:r>
    </w:p>
    <w:p>
      <w:pPr>
        <w:pStyle w:val="FirstParagraph"/>
      </w:pPr>
      <w:r>
        <w:t xml:space="preserve">The role of Marine Engineers in Osaka is poised to expand with the rise of smart ports and sustainable shipping practices. To meet these demands, this thesis recommends: (1) increased investment in interdisciplinary education programs for aspiring Marine Engineers, combining engineering principles with data science and environmental policy; (2) fostering partnerships between industry stakeholders and academic institutions to drive innovation; and (3) prioritizing the training of engineers in disaster response protocols tailored to Japan’s geographical risks.</w:t>
      </w:r>
    </w:p>
    <w:bookmarkEnd w:id="26"/>
    <w:bookmarkStart w:id="27" w:name="conclusion"/>
    <w:p>
      <w:pPr>
        <w:pStyle w:val="Heading2"/>
      </w:pPr>
      <w:r>
        <w:t xml:space="preserve">Conclusion</w:t>
      </w:r>
    </w:p>
    <w:p>
      <w:pPr>
        <w:pStyle w:val="FirstParagraph"/>
      </w:pPr>
      <w:r>
        <w:t xml:space="preserve">In conclusion, this Master Thesis underscores the indispensable role of Marine Engineers in Osaka as custodians of technological progress and environmental responsibility. Their work ensures that Japan’s maritime industry remains competitive on a global scale while adhering to strict sustainability goals. As Osaka continues to evolve as a hub for international trade, the contributions of Marine Engineers will be pivotal in shaping its future. This research not only highlights current challenges but also outlines pathways for innovation that align with the aspirations of both local and global stakeholders.</w:t>
      </w:r>
    </w:p>
    <w:bookmarkEnd w:id="27"/>
    <w:bookmarkStart w:id="28" w:name="references"/>
    <w:p>
      <w:pPr>
        <w:pStyle w:val="Heading2"/>
      </w:pPr>
      <w:r>
        <w:t xml:space="preserve">References</w:t>
      </w:r>
    </w:p>
    <w:p>
      <w:pPr>
        <w:pStyle w:val="FirstParagraph"/>
      </w:pPr>
      <w:r>
        <w:t xml:space="preserve">1. Ministry of Land, Infrastructure, Transport and Tourism (MLIT), Japan. (2023). "Osaka Port Annual Report."</w:t>
      </w:r>
      <w:r>
        <w:br/>
      </w:r>
      <w:r>
        <w:t xml:space="preserve">2. Osaka University Marine Engineering Department. (2023). "Sustainable Shipping Technologies in Japan."</w:t>
      </w:r>
      <w:r>
        <w:br/>
      </w:r>
      <w:r>
        <w:t xml:space="preserve">3. International Maritime Organization (IMO). (2021). "Guidelines for Green Ship Design."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Marine Engineer in Japan Osaka</dc:title>
  <dc:creator/>
  <dc:language>en</dc:language>
  <cp:keywords/>
  <dcterms:created xsi:type="dcterms:W3CDTF">2026-05-30T15:13:04Z</dcterms:created>
  <dcterms:modified xsi:type="dcterms:W3CDTF">2026-05-30T15:13:04Z</dcterms:modified>
</cp:coreProperties>
</file>

<file path=docProps/custom.xml><?xml version="1.0" encoding="utf-8"?>
<Properties xmlns="http://schemas.openxmlformats.org/officeDocument/2006/custom-properties" xmlns:vt="http://schemas.openxmlformats.org/officeDocument/2006/docPropsVTypes"/>
</file>