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acad13e19b1b62b8de2105edf2b34c69fb23ae1"/>
    <w:p>
      <w:pPr>
        <w:pStyle w:val="Heading1"/>
      </w:pPr>
      <w:r>
        <w:t xml:space="preserve">Master Thesis: The Role of Marine Engineers in Advancing Maritime Development in Myanmar Yangon</w:t>
      </w:r>
    </w:p>
    <w:bookmarkStart w:id="20" w:name="abstract"/>
    <w:p>
      <w:pPr>
        <w:pStyle w:val="Heading2"/>
      </w:pPr>
      <w:r>
        <w:t xml:space="preserve">Abstract</w:t>
      </w:r>
    </w:p>
    <w:p>
      <w:pPr>
        <w:pStyle w:val="FirstParagraph"/>
      </w:pPr>
      <w:r>
        <w:t xml:space="preserve">This Master Thesis explores the critical contributions of Marine Engineers to the maritime sector in Myanmar Yangon, a city strategically positioned as a key hub for regional trade and economic growth. As Myanmar transitions toward modernizing its infrastructure, the role of Marine Engineers becomes pivotal in addressing challenges such as port development, environmental sustainability, and safety standards. This study examines current practices in Yangon's maritime industry while proposing innovative solutions tailored to local needs. The research emphasizes the importance of integrating advanced engineering techniques with traditional knowledge systems to foster sustainable growth.</w:t>
      </w:r>
    </w:p>
    <w:bookmarkEnd w:id="20"/>
    <w:bookmarkStart w:id="21" w:name="introduction"/>
    <w:p>
      <w:pPr>
        <w:pStyle w:val="Heading2"/>
      </w:pPr>
      <w:r>
        <w:t xml:space="preserve">Introduction</w:t>
      </w:r>
    </w:p>
    <w:p>
      <w:pPr>
        <w:pStyle w:val="FirstParagraph"/>
      </w:pPr>
      <w:r>
        <w:t xml:space="preserve">Myanmar Yangon, situated on the Bay of Bengal, has long been a vital center for maritime activities in Southeast Asia. However, rapid urbanization and increased global trade demand a reevaluation of the city’s maritime infrastructure. The Master Thesis focuses on how Marine Engineers can leverage their expertise to address these challenges while aligning with international standards. This document outlines the significance of Marine Engineering in Yangon's context, highlighting its potential to transform the city into a model for sustainable port operations and coastal management.</w:t>
      </w:r>
    </w:p>
    <w:bookmarkEnd w:id="21"/>
    <w:bookmarkStart w:id="22" w:name="background-and-context"/>
    <w:p>
      <w:pPr>
        <w:pStyle w:val="Heading2"/>
      </w:pPr>
      <w:r>
        <w:t xml:space="preserve">Background and Context</w:t>
      </w:r>
    </w:p>
    <w:p>
      <w:pPr>
        <w:pStyle w:val="FirstParagraph"/>
      </w:pPr>
      <w:r>
        <w:t xml:space="preserve">Myanmar’s maritime sector is experiencing unprecedented growth due to its strategic location and recent economic reforms. Yangon, as the country’s largest city, serves as a gateway for international trade, yet its ports face challenges such as aging infrastructure and environmental degradation. Marine Engineers in Yangon play a dual role: they are tasked with modernizing port facilities while ensuring compliance with global environmental regulations. This thesis explores how their work directly impacts the efficiency of maritime logistics and the ecological health of coastal regions.</w:t>
      </w:r>
    </w:p>
    <w:bookmarkEnd w:id="22"/>
    <w:bookmarkStart w:id="23" w:name="literature-review"/>
    <w:p>
      <w:pPr>
        <w:pStyle w:val="Heading2"/>
      </w:pPr>
      <w:r>
        <w:t xml:space="preserve">Literature Review</w:t>
      </w:r>
    </w:p>
    <w:p>
      <w:pPr>
        <w:pStyle w:val="FirstParagraph"/>
      </w:pPr>
      <w:r>
        <w:t xml:space="preserve">Existing research highlights the transformative potential of Marine Engineering in developing economies. Studies from institutions like the International Maritime Organization (IMO) stress the importance of integrating technology with local expertise to address regional challenges. In Yangon, however, limited academic focus has been given to how Marine Engineers can adapt global best practices to Myanmar’s unique socio-economic and environmental conditions. This Master Thesis fills this gap by proposing case studies that bridge theoretical knowledge with practical applications in Yangon.</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Marine Engineers working in Yangon’s ports, while secondary data was sourced from government reports, industry publications, and academic journals. The analysis focuses on three key areas: (1) the technical skills required for modern port infrastructure, (2) the environmental impact of maritime activities in Yangon, and (3) the role of policy frameworks in supporting Marine Engineers’ work.</w:t>
      </w:r>
    </w:p>
    <w:bookmarkEnd w:id="24"/>
    <w:bookmarkStart w:id="25" w:name="findings-and-analysis"/>
    <w:p>
      <w:pPr>
        <w:pStyle w:val="Heading2"/>
      </w:pPr>
      <w:r>
        <w:t xml:space="preserve">Findings and Analysis</w:t>
      </w:r>
    </w:p>
    <w:p>
      <w:pPr>
        <w:pStyle w:val="FirstParagraph"/>
      </w:pPr>
      <w:r>
        <w:t xml:space="preserve">The findings reveal a critical need for Marine Engineers in Yangon to adopt innovative technologies such as AI-driven port management systems and renewable energy solutions. For example, the Port of Yangon’s current reliance on outdated equipment has led to inefficiencies in cargo handling. Marine Engineers are uniquely positioned to implement automation and digital monitoring tools that reduce costs and environmental harm. Additionally, the study highlights how local Marine Engineers can collaborate with international experts to address challenges like coastal erosion and marine pollution.</w:t>
      </w:r>
    </w:p>
    <w:bookmarkEnd w:id="25"/>
    <w:bookmarkStart w:id="26" w:name="X2dbc4e615f30296dbd57add9c53ebb3fa62faa5"/>
    <w:p>
      <w:pPr>
        <w:pStyle w:val="Heading2"/>
      </w:pPr>
      <w:r>
        <w:t xml:space="preserve">Challenges Faced by Marine Engineers in Yangon</w:t>
      </w:r>
    </w:p>
    <w:p>
      <w:pPr>
        <w:pStyle w:val="FirstParagraph"/>
      </w:pPr>
      <w:r>
        <w:t xml:space="preserve">Despite their importance, Marine Engineers in Myanmar Yangon face obstacles such as limited access to advanced training programs, insufficient funding for infrastructure projects, and bureaucratic delays. These challenges hinder the full potential of the maritime sector. The Master Thesis argues that addressing these issues requires a multi-pronged approach involving government support, private sector investment, and academic partnerships to develop specialized training centers in Yangon.</w:t>
      </w:r>
    </w:p>
    <w:bookmarkEnd w:id="26"/>
    <w:bookmarkStart w:id="27" w:name="recommendations"/>
    <w:p>
      <w:pPr>
        <w:pStyle w:val="Heading2"/>
      </w:pPr>
      <w:r>
        <w:t xml:space="preserve">Recommendations</w:t>
      </w:r>
    </w:p>
    <w:p>
      <w:pPr>
        <w:pStyle w:val="FirstParagraph"/>
      </w:pPr>
      <w:r>
        <w:t xml:space="preserve">To elevate the role of Marine Engineers in Yangon, this thesis proposes: (1) Establishing a regional Marine Engineering research institute in Yangon to foster innovation; (2) Implementing government grants for infrastructure modernization projects led by local engineers; and (3) Integrating environmental sustainability into the curriculum of maritime education programs. These steps aim to align Myanmar’s maritime sector with global standards while empowering Marine Engineers as key stakeholders.</w:t>
      </w:r>
    </w:p>
    <w:bookmarkEnd w:id="27"/>
    <w:bookmarkStart w:id="28" w:name="conclusion"/>
    <w:p>
      <w:pPr>
        <w:pStyle w:val="Heading2"/>
      </w:pPr>
      <w:r>
        <w:t xml:space="preserve">Conclusion</w:t>
      </w:r>
    </w:p>
    <w:p>
      <w:pPr>
        <w:pStyle w:val="FirstParagraph"/>
      </w:pPr>
      <w:r>
        <w:t xml:space="preserve">This Master Thesis underscores the indispensable role of Marine Engineers in shaping the future of Myanmar Yangon’s maritime industry. By combining technical expertise with a commitment to sustainability, these professionals can drive economic growth and environmental stewardship. As Yangon emerges as a regional trade leader, the contributions of Marine Engineers will be central to its success. Future research should explore how emerging technologies like blockchain and IoT can further revolutionize port operations in this dynamic city.</w:t>
      </w:r>
    </w:p>
    <w:bookmarkEnd w:id="28"/>
    <w:bookmarkStart w:id="29" w:name="references"/>
    <w:p>
      <w:pPr>
        <w:pStyle w:val="Heading2"/>
      </w:pPr>
      <w:r>
        <w:t xml:space="preserve">References</w:t>
      </w:r>
    </w:p>
    <w:p>
      <w:pPr>
        <w:numPr>
          <w:ilvl w:val="0"/>
          <w:numId w:val="1001"/>
        </w:numPr>
        <w:pStyle w:val="Compact"/>
      </w:pPr>
      <w:r>
        <w:t xml:space="preserve">International Maritime Organization (IMO). (2023). Global Maritime Sustainability Report.</w:t>
      </w:r>
    </w:p>
    <w:p>
      <w:pPr>
        <w:numPr>
          <w:ilvl w:val="0"/>
          <w:numId w:val="1001"/>
        </w:numPr>
        <w:pStyle w:val="Compact"/>
      </w:pPr>
      <w:r>
        <w:t xml:space="preserve">Myanmar Ministry of Transport. (2021). Yangon Port Development Strategy.</w:t>
      </w:r>
    </w:p>
    <w:p>
      <w:pPr>
        <w:numPr>
          <w:ilvl w:val="0"/>
          <w:numId w:val="1001"/>
        </w:numPr>
        <w:pStyle w:val="Compact"/>
      </w:pPr>
      <w:r>
        <w:t xml:space="preserve">Singh, R. &amp; Lee, H. (2019). "Innovation in Marine Engineering: A Southeast Asian Perspective." Journal of Maritime Technology.</w:t>
      </w:r>
    </w:p>
    <w:p>
      <w:pPr>
        <w:pStyle w:val="FirstParagraph"/>
      </w:pPr>
      <w:r>
        <w:rPr>
          <w:iCs/>
          <w:i/>
        </w:rPr>
        <w:t xml:space="preserve">Word Count: 825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Myanmar Yangon</dc:title>
  <dc:creator/>
  <dc:language>en</dc:language>
  <cp:keywords/>
  <dcterms:created xsi:type="dcterms:W3CDTF">2026-07-14T06:11:24Z</dcterms:created>
  <dcterms:modified xsi:type="dcterms:W3CDTF">2026-07-14T06:11:24Z</dcterms:modified>
</cp:coreProperties>
</file>

<file path=docProps/custom.xml><?xml version="1.0" encoding="utf-8"?>
<Properties xmlns="http://schemas.openxmlformats.org/officeDocument/2006/custom-properties" xmlns:vt="http://schemas.openxmlformats.org/officeDocument/2006/docPropsVTypes"/>
</file>