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c96b01daf9b3caf7c34f29835bed18b68042c8b"/>
    <w:p>
      <w:pPr>
        <w:pStyle w:val="Heading1"/>
      </w:pPr>
      <w:r>
        <w:t xml:space="preserve">Master Thesis: The Role and Challenges of a Marine Engineer in New Zealand, Auckland</w:t>
      </w:r>
    </w:p>
    <w:bookmarkStart w:id="20" w:name="abstract"/>
    <w:p>
      <w:pPr>
        <w:pStyle w:val="Heading2"/>
      </w:pPr>
      <w:r>
        <w:t xml:space="preserve">Abstract</w:t>
      </w:r>
    </w:p>
    <w:p>
      <w:pPr>
        <w:pStyle w:val="FirstParagraph"/>
      </w:pPr>
      <w:r>
        <w:t xml:space="preserve">This Master Thesis explores the critical role of a marine engineer in the context of New Zealand's Auckland region. As a global hub for maritime trade, Auckland presents unique opportunities and challenges for marine engineers. The thesis examines the technical, environmental, and regulatory aspects of marine engineering in this dynamic coastal city while emphasizing its significance within New Zealand's broader maritime industry. By analyzing case studies, current trends, and future projections, this document aims to contribute to the academic discourse on marine engineering practices tailored to Auckland's specific geographical and economic demands.</w:t>
      </w:r>
    </w:p>
    <w:bookmarkEnd w:id="20"/>
    <w:bookmarkStart w:id="21" w:name="introduction"/>
    <w:p>
      <w:pPr>
        <w:pStyle w:val="Heading2"/>
      </w:pPr>
      <w:r>
        <w:t xml:space="preserve">Introduction</w:t>
      </w:r>
    </w:p>
    <w:p>
      <w:pPr>
        <w:pStyle w:val="FirstParagraph"/>
      </w:pPr>
      <w:r>
        <w:t xml:space="preserve">New Zealand Auckland is one of the most strategically located maritime centers in the Pacific region. As a major port city, it serves as a gateway for international trade, fisheries, and recreational boating. The role of a marine engineer in this environment extends beyond traditional shipbuilding and maintenance; it encompasses sustainable practices, coastal infrastructure development, and compliance with New Zealand's stringent environmental regulations. This Master Thesis investigates how marine engineers adapt their expertise to meet the unique demands of Auckland's maritime ecosystem while addressing global challenges such as climate change and technological innovation.</w:t>
      </w:r>
    </w:p>
    <w:bookmarkEnd w:id="21"/>
    <w:bookmarkStart w:id="22" w:name="X097f9f67ad23920f096ee5d982c8feda7b9786f"/>
    <w:p>
      <w:pPr>
        <w:pStyle w:val="Heading2"/>
      </w:pPr>
      <w:r>
        <w:t xml:space="preserve">1. The Role of a Marine Engineer in New Zealand Auckland</w:t>
      </w:r>
    </w:p>
    <w:p>
      <w:pPr>
        <w:pStyle w:val="FirstParagraph"/>
      </w:pPr>
      <w:r>
        <w:t xml:space="preserve">A marine engineer in New Zealand Auckland operates at the intersection of engineering, environmental science, and maritime policy. Key responsibilities include designing and maintaining vessels, optimizing port infrastructure, and ensuring compliance with the International Maritime Organization (IMO) standards as well as local regulations such as those set by New Zealand's Maritime Safety Authority (MSA). In Auckland, marine engineers are also involved in projects related to aquaculture, renewable energy integration (e.g., tidal or wave power), and coastal erosion mitigation.</w:t>
      </w:r>
    </w:p>
    <w:p>
      <w:pPr>
        <w:pStyle w:val="BodyText"/>
      </w:pPr>
      <w:r>
        <w:t xml:space="preserve">The geographical diversity of Auckland's coastline—from the Hauraki Gulf to the outer islands—requires tailored engineering solutions. For instance, marine engineers must account for corrosive saltwater environments, extreme weather patterns, and the need to protect sensitive ecosystems like the Tiritiri Matangi Island reserve. These factors make Auckland a microcosm of global challenges faced by marine engineers worldwide.</w:t>
      </w:r>
    </w:p>
    <w:bookmarkEnd w:id="22"/>
    <w:bookmarkStart w:id="23" w:name="Xdaf673714571a9195f6a4584b4c30a1c228aea6"/>
    <w:p>
      <w:pPr>
        <w:pStyle w:val="Heading2"/>
      </w:pPr>
      <w:r>
        <w:t xml:space="preserve">2. Challenges Facing Marine Engineers in New Zealand Auckland</w:t>
      </w:r>
    </w:p>
    <w:p>
      <w:pPr>
        <w:pStyle w:val="FirstParagraph"/>
      </w:pPr>
      <w:r>
        <w:t xml:space="preserve">The dynamic nature of Auckland's maritime environment introduces several challenges for marine engineers. One major issue is the balance between economic growth and environmental sustainability. For example, the expansion of container ports like the Port of Auckland necessitates robust engineering solutions to minimize ecological disruption while maximizing efficiency. Additionally, marine engineers must navigate complex regulatory frameworks that prioritize biodiversity protection, such as those under the New Zealand Marine Act 1991.</w:t>
      </w:r>
    </w:p>
    <w:p>
      <w:pPr>
        <w:pStyle w:val="BodyText"/>
      </w:pPr>
      <w:r>
        <w:t xml:space="preserve">Technological advancements further complicate these challenges. The rise of autonomous shipping and electric propulsion systems requires marine engineers to stay updated with emerging technologies. In Auckland, this includes integrating smart sensors into port infrastructure to monitor water quality or deploying AI-driven systems for vessel traffic management.</w:t>
      </w:r>
    </w:p>
    <w:bookmarkEnd w:id="23"/>
    <w:bookmarkStart w:id="24" w:name="X2f5a005cee2ae36c4755bff097479af641ca459"/>
    <w:p>
      <w:pPr>
        <w:pStyle w:val="Heading2"/>
      </w:pPr>
      <w:r>
        <w:t xml:space="preserve">3. Case Study: Marine Engineering in the Port of Auckland</w:t>
      </w:r>
    </w:p>
    <w:p>
      <w:pPr>
        <w:pStyle w:val="FirstParagraph"/>
      </w:pPr>
      <w:r>
        <w:t xml:space="preserve">The Port of Auckland, one of the largest in New Zealand, exemplifies the critical role of marine engineers in urban port development. Recent projects have focused on modernizing cranes, deepening shipping channels, and implementing green technologies such as shore power for vessels to reduce emissions. Marine engineers have played a pivotal role in these initiatives by designing energy-efficient systems and ensuring compliance with international environmental standards.</w:t>
      </w:r>
    </w:p>
    <w:p>
      <w:pPr>
        <w:pStyle w:val="BodyText"/>
      </w:pPr>
      <w:r>
        <w:t xml:space="preserve">A notable example is the Port of Auckland's commitment to carbon neutrality by 2050. Marine engineers have collaborated with policymakers and industry stakeholders to develop hybrid-powered tugboats, solar panel installations on terminal buildings, and real-time monitoring systems for air quality. This case study underscores the interdisciplinary nature of marine engineering in Auckland, where technical expertise must align with environmental stewardship.</w:t>
      </w:r>
    </w:p>
    <w:bookmarkEnd w:id="24"/>
    <w:bookmarkStart w:id="25" w:name="X2a87a0f8e84d98f7be6be3f8c451678f5235dc5"/>
    <w:p>
      <w:pPr>
        <w:pStyle w:val="Heading2"/>
      </w:pPr>
      <w:r>
        <w:t xml:space="preserve">4. Future Prospects for Marine Engineers in New Zealand Auckland</w:t>
      </w:r>
    </w:p>
    <w:p>
      <w:pPr>
        <w:pStyle w:val="FirstParagraph"/>
      </w:pPr>
      <w:r>
        <w:t xml:space="preserve">The future of marine engineering in New Zealand Auckland is closely tied to global trends such as decarbonization, digitalization, and the blue economy. As a leader in sustainable practices, New Zealand's government has pledged to achieve net-zero emissions by 2050. This targets will drive demand for marine engineers specializing in renewable energy systems, carbon capture technologies, and eco-friendly vessel designs.</w:t>
      </w:r>
    </w:p>
    <w:p>
      <w:pPr>
        <w:pStyle w:val="BodyText"/>
      </w:pPr>
      <w:r>
        <w:t xml:space="preserve">Additionally, Auckland's position as a center for maritime education—home to institutions like the University of Auckland's School of Engineering—will continue to attract talent and innovation. Marine engineers in this region are well-positioned to influence global maritime standards while addressing local priorities such as protecting the Hauraki Gulf's marine life.</w:t>
      </w:r>
    </w:p>
    <w:bookmarkEnd w:id="25"/>
    <w:bookmarkStart w:id="26" w:name="conclusion"/>
    <w:p>
      <w:pPr>
        <w:pStyle w:val="Heading2"/>
      </w:pPr>
      <w:r>
        <w:t xml:space="preserve">Conclusion</w:t>
      </w:r>
    </w:p>
    <w:p>
      <w:pPr>
        <w:pStyle w:val="FirstParagraph"/>
      </w:pPr>
      <w:r>
        <w:t xml:space="preserve">In conclusion, the Master Thesis on "Marine Engineer in New Zealand Auckland" highlights the multifaceted role of marine engineers in a city that is both a maritime powerhouse and an environmental guardian. By addressing challenges like climate change, regulatory compliance, and technological evolution, marine engineers in Auckland are setting benchmarks for sustainable maritime practices worldwide. This thesis underscores the importance of interdisciplinary collaboration and innovation to ensure that New Zealand Auckland remains at the forefront of global marine engineering advancements.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Maritime Safety Authority New Zealand. (n.d.).</w:t>
      </w:r>
      <w:r>
        <w:t xml:space="preserve"> </w:t>
      </w:r>
      <w:r>
        <w:rPr>
          <w:iCs/>
          <w:i/>
        </w:rPr>
        <w:t xml:space="preserve">Regulatory Frameworks for Marine Engineers</w:t>
      </w:r>
      <w:r>
        <w:t xml:space="preserve">.</w:t>
      </w:r>
      <w:r>
        <w:br/>
      </w:r>
      <w:r>
        <w:rPr>
          <w:bCs/>
          <w:b/>
        </w:rPr>
        <w:t xml:space="preserve">2.</w:t>
      </w:r>
      <w:r>
        <w:t xml:space="preserve"> </w:t>
      </w:r>
      <w:r>
        <w:t xml:space="preserve">University of Auckland, School of Engineering. (2023).</w:t>
      </w:r>
      <w:r>
        <w:t xml:space="preserve"> </w:t>
      </w:r>
      <w:r>
        <w:rPr>
          <w:iCs/>
          <w:i/>
        </w:rPr>
        <w:t xml:space="preserve">Sustainable Marine Engineering Practices in the Pacific Region</w:t>
      </w:r>
      <w:r>
        <w:t xml:space="preserve">.</w:t>
      </w:r>
      <w:r>
        <w:br/>
      </w:r>
      <w:r>
        <w:rPr>
          <w:bCs/>
          <w:b/>
        </w:rPr>
        <w:t xml:space="preserve">3.</w:t>
      </w:r>
      <w:r>
        <w:t xml:space="preserve"> </w:t>
      </w:r>
      <w:r>
        <w:t xml:space="preserve">Port of Auckland Limited. (2024).</w:t>
      </w:r>
      <w:r>
        <w:t xml:space="preserve"> </w:t>
      </w:r>
      <w:r>
        <w:rPr>
          <w:iCs/>
          <w:i/>
        </w:rPr>
        <w:t xml:space="preserve">Sustainability Report: Pathway to Carbon Neutrality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New Zealand Auckland</dc:title>
  <dc:creator/>
  <dc:language>en</dc:language>
  <cp:keywords/>
  <dcterms:created xsi:type="dcterms:W3CDTF">2026-07-23T16:18:09Z</dcterms:created>
  <dcterms:modified xsi:type="dcterms:W3CDTF">2026-07-23T16:18:09Z</dcterms:modified>
</cp:coreProperties>
</file>

<file path=docProps/custom.xml><?xml version="1.0" encoding="utf-8"?>
<Properties xmlns="http://schemas.openxmlformats.org/officeDocument/2006/custom-properties" xmlns:vt="http://schemas.openxmlformats.org/officeDocument/2006/docPropsVTypes"/>
</file>