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master-thesis"/>
    <w:p>
      <w:pPr>
        <w:pStyle w:val="Heading1"/>
      </w:pPr>
      <w:r>
        <w:t xml:space="preserve">Master Thesis</w:t>
      </w:r>
    </w:p>
    <w:p>
      <w:pPr>
        <w:pStyle w:val="FirstParagraph"/>
      </w:pPr>
      <w:r>
        <w:rPr>
          <w:bCs/>
          <w:b/>
        </w:rPr>
        <w:t xml:space="preserve">Title:</w:t>
      </w:r>
      <w:r>
        <w:t xml:space="preserve"> </w:t>
      </w:r>
      <w:r>
        <w:t xml:space="preserve">The Strategic Role of Marine Engineers in the Development of Maritime Industries in Peru Lima</w:t>
      </w:r>
    </w:p>
    <w:bookmarkStart w:id="20" w:name="abstract"/>
    <w:p>
      <w:pPr>
        <w:pStyle w:val="Heading2"/>
      </w:pPr>
      <w:r>
        <w:t xml:space="preserve">Abstract</w:t>
      </w:r>
    </w:p>
    <w:p>
      <w:pPr>
        <w:pStyle w:val="FirstParagraph"/>
      </w:pPr>
      <w:r>
        <w:t xml:space="preserve">This Master Thesis explores the critical contributions of marine engineers to the maritime sector in Peru, with a particular focus on Lima. As a coastal country with vast oceanic resources and a growing global trade network, Peru relies heavily on its maritime infrastructure for economic sustainability. Marine engineers play a pivotal role in designing, maintaining, and innovating within this sector. This document examines the challenges faced by marine engineers in Lima, such as climate change impacts on port infrastructure and the need for advanced technologies to meet international shipping standards. Through case studies and policy analysis, the thesis highlights how specialized training programs in Lima’s universities can bridge workforce gaps and ensure Peru’s maritime competitiveness on a global scale.</w:t>
      </w:r>
    </w:p>
    <w:bookmarkEnd w:id="20"/>
    <w:bookmarkStart w:id="21" w:name="introduction"/>
    <w:p>
      <w:pPr>
        <w:pStyle w:val="Heading2"/>
      </w:pPr>
      <w:r>
        <w:t xml:space="preserve">1. Introduction</w:t>
      </w:r>
    </w:p>
    <w:p>
      <w:pPr>
        <w:pStyle w:val="FirstParagraph"/>
      </w:pPr>
      <w:r>
        <w:t xml:space="preserve">The Master Thesis investigates the intersection of marine engineering, economic development, and environmental sustainability in Peru Lima. As one of South America’s most significant ports, Lima is not only a hub for regional trade but also a focal point for addressing maritime challenges unique to the Pacific coast. Marine engineers in this region must navigate complex issues such as coastal erosion, port modernization, and the integration of renewable energy into maritime logistics. This study emphasizes how these professionals contribute to Peru’s national goals of economic growth while adhering to international environmental regulations.</w:t>
      </w:r>
    </w:p>
    <w:bookmarkEnd w:id="21"/>
    <w:bookmarkStart w:id="22" w:name="Xb2496df97501e25e297709718a94194fa7f131a"/>
    <w:p>
      <w:pPr>
        <w:pStyle w:val="Heading2"/>
      </w:pPr>
      <w:r>
        <w:t xml:space="preserve">2. The Role of Marine Engineers in Peru Lima</w:t>
      </w:r>
    </w:p>
    <w:p>
      <w:pPr>
        <w:pStyle w:val="FirstParagraph"/>
      </w:pPr>
      <w:r>
        <w:t xml:space="preserve">Marine engineers are indispensable in ensuring the efficiency and safety of Peru’s maritime operations. In Lima, their responsibilities span from designing ships and offshore platforms to managing port infrastructure and implementing sustainable practices. With the expansion of containerized trade through the Callao Port—one of Latin America’s busiest ports—marine engineers are tasked with upgrading facilities to handle larger vessels and reduce carbon footprints. Additionally, they work on mitigating risks posed by El Niño phenomena, which frequently disrupt Peruvian coastlines.</w:t>
      </w:r>
    </w:p>
    <w:bookmarkEnd w:id="22"/>
    <w:bookmarkStart w:id="23" w:name="Xb05a563b08fd5d52ea84cb6604e17bf60e787de"/>
    <w:p>
      <w:pPr>
        <w:pStyle w:val="Heading2"/>
      </w:pPr>
      <w:r>
        <w:t xml:space="preserve">3. Case Study: Marine Engineering Challenges in Callao Port</w:t>
      </w:r>
    </w:p>
    <w:p>
      <w:pPr>
        <w:pStyle w:val="FirstParagraph"/>
      </w:pPr>
      <w:r>
        <w:t xml:space="preserve">This section of the Master Thesis presents a detailed analysis of Callao Port’s infrastructure and the role of marine engineers in its modernization. The port faces challenges such as aging equipment, insufficient dredging capacity, and the need for digitalization to meet global shipping trends. Marine engineers in Lima have spearheaded projects like automated container handling systems and energy-efficient tugboats. Their work aligns with Peru’s National Maritime Strategy, which prioritizes innovation and resilience in coastal zones.</w:t>
      </w:r>
    </w:p>
    <w:bookmarkEnd w:id="23"/>
    <w:bookmarkStart w:id="24" w:name="education-and-workforce-development"/>
    <w:p>
      <w:pPr>
        <w:pStyle w:val="Heading2"/>
      </w:pPr>
      <w:r>
        <w:t xml:space="preserve">4. Education and Workforce Development</w:t>
      </w:r>
    </w:p>
    <w:p>
      <w:pPr>
        <w:pStyle w:val="FirstParagraph"/>
      </w:pPr>
      <w:r>
        <w:t xml:space="preserve">The thesis evaluates the academic programs in Lima that prepare students for careers as marine engineers. Institutions like Universidad Nacional del Callao and Pontificia Universidad Católica del Perú offer specialized curricula focused on offshore engineering, naval architecture, and environmental management. However, the document argues that greater collaboration between academia and industry is needed to ensure graduates are equipped with skills relevant to Peru’s evolving maritime sector.</w:t>
      </w:r>
    </w:p>
    <w:bookmarkEnd w:id="24"/>
    <w:bookmarkStart w:id="25" w:name="X4990d65c759595fd36305ed560b4285f1956f85"/>
    <w:p>
      <w:pPr>
        <w:pStyle w:val="Heading2"/>
      </w:pPr>
      <w:r>
        <w:t xml:space="preserve">5. Environmental Sustainability and Marine Engineering</w:t>
      </w:r>
    </w:p>
    <w:p>
      <w:pPr>
        <w:pStyle w:val="FirstParagraph"/>
      </w:pPr>
      <w:r>
        <w:t xml:space="preserve">In alignment with global climate goals, marine engineers in Lima are increasingly involved in projects that reduce greenhouse gas emissions from ships. For example, they have developed hybrid propulsion systems and optimized port logistics to minimize fuel consumption. The Master Thesis underscores the importance of these initiatives in protecting Peru’s marine biodiversity while supporting economic growth.</w:t>
      </w:r>
    </w:p>
    <w:bookmarkEnd w:id="25"/>
    <w:bookmarkStart w:id="26" w:name="policy-and-future-directions"/>
    <w:p>
      <w:pPr>
        <w:pStyle w:val="Heading2"/>
      </w:pPr>
      <w:r>
        <w:t xml:space="preserve">6. Policy and Future Directions</w:t>
      </w:r>
    </w:p>
    <w:p>
      <w:pPr>
        <w:pStyle w:val="FirstParagraph"/>
      </w:pPr>
      <w:r>
        <w:t xml:space="preserve">The document concludes by analyzing government policies that support marine engineering in Peru Lima, such as tax incentives for green technologies and public-private partnerships. It also proposes future research areas, including the role of artificial intelligence in maritime safety and the integration of Peruvian indigenous knowledge into coastal engineering practices.</w:t>
      </w:r>
    </w:p>
    <w:bookmarkEnd w:id="26"/>
    <w:bookmarkStart w:id="27" w:name="conclusion"/>
    <w:p>
      <w:pPr>
        <w:pStyle w:val="Heading2"/>
      </w:pPr>
      <w:r>
        <w:t xml:space="preserve">7. Conclusion</w:t>
      </w:r>
    </w:p>
    <w:p>
      <w:pPr>
        <w:pStyle w:val="FirstParagraph"/>
      </w:pPr>
      <w:r>
        <w:t xml:space="preserve">This Master Thesis reaffirms the vital role of marine engineers in driving Peru’s maritime ambitions, particularly within Lima’s dynamic port environment. By addressing current challenges through innovation, education, and policy reform, marine engineers can ensure that Peru remains a leader in sustainable oceanic development. The study calls for continued investment in training programs and cross-sector collaboration to harness the full potential of Peruvian maritime resources.</w:t>
      </w:r>
    </w:p>
    <w:bookmarkEnd w:id="27"/>
    <w:bookmarkStart w:id="28" w:name="references"/>
    <w:p>
      <w:pPr>
        <w:pStyle w:val="Heading2"/>
      </w:pPr>
      <w:r>
        <w:t xml:space="preserve">References</w:t>
      </w:r>
    </w:p>
    <w:p>
      <w:pPr>
        <w:pStyle w:val="FirstParagraph"/>
      </w:pPr>
      <w:r>
        <w:rPr>
          <w:iCs/>
          <w:i/>
        </w:rPr>
        <w:t xml:space="preserve">Include citations to relevant journals, reports from the Peruvian Ministry of Transport, and international maritime organizations such as the International Maritime Organization (IMO). All references should highlight connections between marine engineering practices in Peru Lima and global trends.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Marine Engineers in Peru Lima</dc:title>
  <dc:creator/>
  <dc:language>en</dc:language>
  <cp:keywords/>
  <dcterms:created xsi:type="dcterms:W3CDTF">2026-07-13T17:35:10Z</dcterms:created>
  <dcterms:modified xsi:type="dcterms:W3CDTF">2026-07-13T17:35:10Z</dcterms:modified>
</cp:coreProperties>
</file>

<file path=docProps/custom.xml><?xml version="1.0" encoding="utf-8"?>
<Properties xmlns="http://schemas.openxmlformats.org/officeDocument/2006/custom-properties" xmlns:vt="http://schemas.openxmlformats.org/officeDocument/2006/docPropsVTypes"/>
</file>