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bookmarkStart w:id="28" w:name="X839b354ce420d8fa7f9964d4074a89f3a10049c"/>
    <w:p>
      <w:pPr>
        <w:pStyle w:val="Heading1"/>
      </w:pPr>
      <w:r>
        <w:t xml:space="preserve">Master Thesis on Marine Engineer in Spain Madrid</w:t>
      </w:r>
    </w:p>
    <w:bookmarkStart w:id="20" w:name="abstract"/>
    <w:p>
      <w:pPr>
        <w:pStyle w:val="Heading2"/>
      </w:pPr>
      <w:r>
        <w:t xml:space="preserve">Abstract</w:t>
      </w:r>
    </w:p>
    <w:p>
      <w:pPr>
        <w:pStyle w:val="FirstParagraph"/>
      </w:pPr>
      <w:r>
        <w:t xml:space="preserve">This Master Thesis explores the role of a</w:t>
      </w:r>
      <w:r>
        <w:t xml:space="preserve"> </w:t>
      </w:r>
      <w:r>
        <w:rPr>
          <w:iCs/>
          <w:i/>
          <w:bCs/>
          <w:b/>
        </w:rPr>
        <w:t xml:space="preserve">Marine Engineer</w:t>
      </w:r>
      <w:r>
        <w:t xml:space="preserve"> </w:t>
      </w:r>
      <w:r>
        <w:t xml:space="preserve">in the context of Spain’s maritime industry, with a focus on academic and professional opportunities in</w:t>
      </w:r>
      <w:r>
        <w:t xml:space="preserve"> </w:t>
      </w:r>
      <w:r>
        <w:rPr>
          <w:iCs/>
          <w:i/>
          <w:bCs/>
          <w:b/>
        </w:rPr>
        <w:t xml:space="preserve">Madrid</w:t>
      </w:r>
      <w:r>
        <w:t xml:space="preserve">. Given Madrid’s status as Spain’s capital and its growing emphasis on innovation, this document analyzes the intersection of marine engineering education, industry demands, and regional challenges. The thesis aims to provide a comprehensive overview of how</w:t>
      </w:r>
      <w:r>
        <w:t xml:space="preserve"> </w:t>
      </w:r>
      <w:r>
        <w:rPr>
          <w:iCs/>
          <w:i/>
          <w:bCs/>
          <w:b/>
        </w:rPr>
        <w:t xml:space="preserve">Master Thesis</w:t>
      </w:r>
      <w:r>
        <w:t xml:space="preserve"> </w:t>
      </w:r>
      <w:r>
        <w:t xml:space="preserve">programs in Marine Engineering can prepare graduates to address the unique needs of Spain’s maritime sector while leveraging Madrid’s academic resources.</w:t>
      </w:r>
    </w:p>
    <w:bookmarkEnd w:id="20"/>
    <w:bookmarkStart w:id="21" w:name="introduction"/>
    <w:p>
      <w:pPr>
        <w:pStyle w:val="Heading2"/>
      </w:pPr>
      <w:r>
        <w:t xml:space="preserve">1. Introduction</w:t>
      </w:r>
    </w:p>
    <w:p>
      <w:pPr>
        <w:pStyle w:val="FirstParagraph"/>
      </w:pPr>
      <w:r>
        <w:t xml:space="preserve">Maria Engineers are pivotal in designing, maintaining, and optimizing ships, offshore platforms, and marine systems. In Spain, where maritime trade accounts for a significant portion of the national economy, the demand for skilled professionals in this field is growing. However, Madrid’s role as an inland capital presents unique considerations for Marine Engineers seeking to work or study in the region.</w:t>
      </w:r>
    </w:p>
    <w:p>
      <w:pPr>
        <w:pStyle w:val="BodyText"/>
      </w:pPr>
      <w:r>
        <w:t xml:space="preserve">This thesis examines how a</w:t>
      </w:r>
      <w:r>
        <w:t xml:space="preserve"> </w:t>
      </w:r>
      <w:r>
        <w:rPr>
          <w:iCs/>
          <w:i/>
          <w:bCs/>
          <w:b/>
        </w:rPr>
        <w:t xml:space="preserve">Master Thesis</w:t>
      </w:r>
      <w:r>
        <w:t xml:space="preserve"> </w:t>
      </w:r>
      <w:r>
        <w:t xml:space="preserve">on Marine Engineering can be tailored to meet the needs of Spain’s maritime industry while taking advantage of Madrid’s academic infrastructure. It also highlights challenges such as limited direct access to coastal industries and the importance of interdisciplinary collaboration.</w:t>
      </w:r>
    </w:p>
    <w:bookmarkEnd w:id="21"/>
    <w:bookmarkStart w:id="22" w:name="the-role-of-marine-engineers-in-spain"/>
    <w:p>
      <w:pPr>
        <w:pStyle w:val="Heading2"/>
      </w:pPr>
      <w:r>
        <w:t xml:space="preserve">2. The Role of Marine Engineers in Spain</w:t>
      </w:r>
    </w:p>
    <w:p>
      <w:pPr>
        <w:pStyle w:val="FirstParagraph"/>
      </w:pPr>
      <w:r>
        <w:rPr>
          <w:iCs/>
          <w:i/>
          <w:bCs/>
          <w:b/>
        </w:rPr>
        <w:t xml:space="preserve">Marine Engineers</w:t>
      </w:r>
      <w:r>
        <w:t xml:space="preserve"> </w:t>
      </w:r>
      <w:r>
        <w:t xml:space="preserve">in Spain operate across sectors such as shipbuilding, offshore energy, port infrastructure, and environmental compliance. With the rise of green technologies and renewable energy projects (e.g., floating solar farms and wind turbines), the role of Marine Engineers has expanded beyond traditional maritime work to include sustainable innovations.</w:t>
      </w:r>
    </w:p>
    <w:p>
      <w:pPr>
        <w:numPr>
          <w:ilvl w:val="0"/>
          <w:numId w:val="1001"/>
        </w:numPr>
        <w:pStyle w:val="Compact"/>
      </w:pPr>
      <w:r>
        <w:rPr>
          <w:bCs/>
          <w:b/>
        </w:rPr>
        <w:t xml:space="preserve">Economic Contribution:</w:t>
      </w:r>
      <w:r>
        <w:t xml:space="preserve"> </w:t>
      </w:r>
      <w:r>
        <w:t xml:space="preserve">Spain’s ports generate billions in revenue annually, relying heavily on skilled engineers for operational efficiency.</w:t>
      </w:r>
    </w:p>
    <w:p>
      <w:pPr>
        <w:numPr>
          <w:ilvl w:val="0"/>
          <w:numId w:val="1001"/>
        </w:numPr>
        <w:pStyle w:val="Compact"/>
      </w:pPr>
      <w:r>
        <w:rPr>
          <w:bCs/>
          <w:b/>
        </w:rPr>
        <w:t xml:space="preserve">Sustainability Focus:</w:t>
      </w:r>
      <w:r>
        <w:t xml:space="preserve"> </w:t>
      </w:r>
      <w:r>
        <w:t xml:space="preserve">The EU’s Green Deal has pushed Spain to invest in eco-friendly shipping and renewable marine energy, creating new career paths for Marine Engineers.</w:t>
      </w:r>
    </w:p>
    <w:bookmarkEnd w:id="22"/>
    <w:bookmarkStart w:id="23" w:name="X6d57628f8b969ca9d13b8dfb23ccd32f06a9666"/>
    <w:p>
      <w:pPr>
        <w:pStyle w:val="Heading2"/>
      </w:pPr>
      <w:r>
        <w:t xml:space="preserve">3. Madrid as a Hub for Marine Engineering Education</w:t>
      </w:r>
    </w:p>
    <w:p>
      <w:pPr>
        <w:pStyle w:val="FirstParagraph"/>
      </w:pPr>
      <w:r>
        <w:t xml:space="preserve">Madrid, though not a coastal city, hosts leading institutions that contribute to marine engineering education. The Universidad Politécnica de Madrid (UPM) and the Universidad Complutense de Madrid (UCM) offer programs in naval architecture and ocean engineering. These programs often collaborate with Spanish ports like Valencia or Barcelona to provide practical training.</w:t>
      </w:r>
    </w:p>
    <w:p>
      <w:pPr>
        <w:pStyle w:val="BodyText"/>
      </w:pPr>
      <w:r>
        <w:t xml:space="preserve">A</w:t>
      </w:r>
      <w:r>
        <w:t xml:space="preserve"> </w:t>
      </w:r>
      <w:r>
        <w:rPr>
          <w:iCs/>
          <w:i/>
          <w:bCs/>
          <w:b/>
        </w:rPr>
        <w:t xml:space="preserve">Master Thesis</w:t>
      </w:r>
      <w:r>
        <w:t xml:space="preserve"> </w:t>
      </w:r>
      <w:r>
        <w:t xml:space="preserve">in Marine Engineering at these institutions could focus on topics such as:</w:t>
      </w:r>
    </w:p>
    <w:p>
      <w:pPr>
        <w:numPr>
          <w:ilvl w:val="0"/>
          <w:numId w:val="1002"/>
        </w:numPr>
        <w:pStyle w:val="Compact"/>
      </w:pPr>
      <w:r>
        <w:t xml:space="preserve">Innovations in ship design for Mediterranean conditions.</w:t>
      </w:r>
    </w:p>
    <w:p>
      <w:pPr>
        <w:numPr>
          <w:ilvl w:val="0"/>
          <w:numId w:val="1002"/>
        </w:numPr>
        <w:pStyle w:val="Compact"/>
      </w:pPr>
      <w:r>
        <w:t xml:space="preserve">Evaluating the impact of EU regulations on Spain’s maritime logistics.</w:t>
      </w:r>
    </w:p>
    <w:p>
      <w:pPr>
        <w:numPr>
          <w:ilvl w:val="0"/>
          <w:numId w:val="1002"/>
        </w:numPr>
        <w:pStyle w:val="Compact"/>
      </w:pPr>
      <w:r>
        <w:t xml:space="preserve">Mechanisms to bridge the gap between inland engineering education and coastal industry needs.</w:t>
      </w:r>
    </w:p>
    <w:bookmarkEnd w:id="23"/>
    <w:bookmarkStart w:id="24" w:name="Xdc3648bcbfaaa26b938e726b70d1adcd071d9af"/>
    <w:p>
      <w:pPr>
        <w:pStyle w:val="Heading2"/>
      </w:pPr>
      <w:r>
        <w:t xml:space="preserve">4. Challenges for Marine Engineers in Madrid</w:t>
      </w:r>
    </w:p>
    <w:p>
      <w:pPr>
        <w:pStyle w:val="FirstParagraph"/>
      </w:pPr>
      <w:r>
        <w:t xml:space="preserve">Madrid’s distance from Spain’s coastlines poses logistical challenges for students and professionals aiming to gain hands-on experience in shipyards or offshore projects. Additionally, the city’s focus on other engineering disciplines (e.g., aerospace and automotive) may divert resources away from marine-specific programs.</w:t>
      </w:r>
    </w:p>
    <w:p>
      <w:pPr>
        <w:pStyle w:val="BodyText"/>
      </w:pPr>
      <w:r>
        <w:t xml:space="preserve">However, Madrid’s academic institutions are increasingly addressing these gaps through:</w:t>
      </w:r>
    </w:p>
    <w:p>
      <w:pPr>
        <w:numPr>
          <w:ilvl w:val="0"/>
          <w:numId w:val="1003"/>
        </w:numPr>
        <w:pStyle w:val="Compact"/>
      </w:pPr>
      <w:r>
        <w:t xml:space="preserve">Virtual simulations of maritime systems.</w:t>
      </w:r>
    </w:p>
    <w:p>
      <w:pPr>
        <w:numPr>
          <w:ilvl w:val="0"/>
          <w:numId w:val="1003"/>
        </w:numPr>
        <w:pStyle w:val="Compact"/>
      </w:pPr>
      <w:r>
        <w:t xml:space="preserve">Collaborations with Spanish naval defense companies (e.g., Navantia).</w:t>
      </w:r>
    </w:p>
    <w:p>
      <w:pPr>
        <w:numPr>
          <w:ilvl w:val="0"/>
          <w:numId w:val="1003"/>
        </w:numPr>
        <w:pStyle w:val="Compact"/>
      </w:pPr>
      <w:r>
        <w:t xml:space="preserve">Funding for research in sustainable marine technologies.</w:t>
      </w:r>
    </w:p>
    <w:bookmarkEnd w:id="24"/>
    <w:bookmarkStart w:id="25" w:name="opportunities-for-a-master-thesis"/>
    <w:p>
      <w:pPr>
        <w:pStyle w:val="Heading2"/>
      </w:pPr>
      <w:r>
        <w:t xml:space="preserve">5. Opportunities for a Master Thesis</w:t>
      </w:r>
    </w:p>
    <w:p>
      <w:pPr>
        <w:pStyle w:val="FirstParagraph"/>
      </w:pPr>
      <w:r>
        <w:t xml:space="preserve">A Master Thesis on Marine Engineering in Madrid could explore the following research areas:</w:t>
      </w:r>
    </w:p>
    <w:p>
      <w:pPr>
        <w:numPr>
          <w:ilvl w:val="0"/>
          <w:numId w:val="1004"/>
        </w:numPr>
        <w:pStyle w:val="Compact"/>
      </w:pPr>
      <w:r>
        <w:rPr>
          <w:bCs/>
          <w:b/>
        </w:rPr>
        <w:t xml:space="preserve">Educational Strategies:</w:t>
      </w:r>
      <w:r>
        <w:t xml:space="preserve"> </w:t>
      </w:r>
      <w:r>
        <w:t xml:space="preserve">Proposing curricula that integrate coastal fieldwork with inland theoretical studies.</w:t>
      </w:r>
    </w:p>
    <w:p>
      <w:pPr>
        <w:numPr>
          <w:ilvl w:val="0"/>
          <w:numId w:val="1004"/>
        </w:numPr>
        <w:pStyle w:val="Compact"/>
      </w:pPr>
      <w:r>
        <w:rPr>
          <w:bCs/>
          <w:b/>
        </w:rPr>
        <w:t xml:space="preserve">Career Pathways:</w:t>
      </w:r>
      <w:r>
        <w:t xml:space="preserve"> </w:t>
      </w:r>
      <w:r>
        <w:t xml:space="preserve">Analyzing employment trends for Marine Engineers in Spain and their alignment with Madrid-based programs.</w:t>
      </w:r>
    </w:p>
    <w:p>
      <w:pPr>
        <w:numPr>
          <w:ilvl w:val="0"/>
          <w:numId w:val="1004"/>
        </w:numPr>
        <w:pStyle w:val="Compact"/>
      </w:pPr>
      <w:r>
        <w:rPr>
          <w:bCs/>
          <w:b/>
        </w:rPr>
        <w:t xml:space="preserve">Sustainability Projects:</w:t>
      </w:r>
      <w:r>
        <w:t xml:space="preserve"> </w:t>
      </w:r>
      <w:r>
        <w:t xml:space="preserve">Evaluating the feasibility of renewable energy initiatives in Spanish waters, such as offshore wind farms.</w:t>
      </w:r>
    </w:p>
    <w:p>
      <w:pPr>
        <w:pStyle w:val="FirstParagraph"/>
      </w:pPr>
      <w:r>
        <w:t xml:space="preserve">The thesis could also emphasize how Madrid’s academic environment can support global challenges, such as reducing maritime carbon footprints or advancing autonomous ship technologies.</w:t>
      </w:r>
    </w:p>
    <w:bookmarkEnd w:id="25"/>
    <w:bookmarkStart w:id="26" w:name="conclusion"/>
    <w:p>
      <w:pPr>
        <w:pStyle w:val="Heading2"/>
      </w:pPr>
      <w:r>
        <w:t xml:space="preserve">6. Conclusion</w:t>
      </w:r>
    </w:p>
    <w:p>
      <w:pPr>
        <w:pStyle w:val="FirstParagraph"/>
      </w:pPr>
      <w:r>
        <w:t xml:space="preserve">In conclusion, a Master Thesis on Marine Engineering in Spain Madrid offers a unique opportunity to address the evolving demands of the maritime sector while leveraging Madrid’s academic strengths. By focusing on interdisciplinary approaches and sustainable innovation, future Marine Engineers can play a critical role in shaping Spain’s maritime industry.</w:t>
      </w:r>
    </w:p>
    <w:p>
      <w:pPr>
        <w:pStyle w:val="BodyText"/>
      </w:pPr>
      <w:r>
        <w:t xml:space="preserve">This thesis underscores the importance of aligning</w:t>
      </w:r>
      <w:r>
        <w:t xml:space="preserve"> </w:t>
      </w:r>
      <w:r>
        <w:rPr>
          <w:iCs/>
          <w:i/>
          <w:bCs/>
          <w:b/>
        </w:rPr>
        <w:t xml:space="preserve">Master Thesis</w:t>
      </w:r>
      <w:r>
        <w:t xml:space="preserve"> </w:t>
      </w:r>
      <w:r>
        <w:t xml:space="preserve">research with real-world applications, ensuring that graduates are equipped to meet the challenges faced by</w:t>
      </w:r>
      <w:r>
        <w:t xml:space="preserve"> </w:t>
      </w:r>
      <w:r>
        <w:rPr>
          <w:iCs/>
          <w:i/>
          <w:bCs/>
          <w:b/>
        </w:rPr>
        <w:t xml:space="preserve">Marine Engineers</w:t>
      </w:r>
      <w:r>
        <w:t xml:space="preserve"> </w:t>
      </w:r>
      <w:r>
        <w:t xml:space="preserve">in both coastal and inland contexts across Spain.</w:t>
      </w:r>
    </w:p>
    <w:bookmarkEnd w:id="26"/>
    <w:bookmarkStart w:id="27" w:name="references"/>
    <w:p>
      <w:pPr>
        <w:pStyle w:val="Heading2"/>
      </w:pPr>
      <w:r>
        <w:t xml:space="preserve">References</w:t>
      </w:r>
    </w:p>
    <w:p>
      <w:pPr>
        <w:pStyle w:val="FirstParagraph"/>
      </w:pPr>
      <w:r>
        <w:rPr>
          <w:iCs/>
          <w:i/>
        </w:rPr>
        <w:t xml:space="preserve">(Include references to academic papers, EU maritime policies, and reports from Spanish institutions like the Ministry of Transport or UPM/UCM.)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Madrid</dc:title>
  <dc:creator/>
  <cp:keywords/>
  <dcterms:created xsi:type="dcterms:W3CDTF">2026-04-29T00:03:14Z</dcterms:created>
  <dcterms:modified xsi:type="dcterms:W3CDTF">2026-04-29T00:03:14Z</dcterms:modified>
</cp:coreProperties>
</file>

<file path=docProps/custom.xml><?xml version="1.0" encoding="utf-8"?>
<Properties xmlns="http://schemas.openxmlformats.org/officeDocument/2006/custom-properties" xmlns:vt="http://schemas.openxmlformats.org/officeDocument/2006/docPropsVTypes"/>
</file>