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17ce6c3e32a078b95876ad4d180309ae1202021"/>
    <w:p>
      <w:pPr>
        <w:pStyle w:val="Heading1"/>
      </w:pPr>
      <w:r>
        <w:t xml:space="preserve">Master Thesis: The Role of Marine Engineers in the Context of Spain Valencia’s Maritime Industry</w:t>
      </w:r>
    </w:p>
    <w:bookmarkStart w:id="20" w:name="abstract"/>
    <w:p>
      <w:pPr>
        <w:pStyle w:val="Heading2"/>
      </w:pPr>
      <w:r>
        <w:t xml:space="preserve">Abstract</w:t>
      </w:r>
    </w:p>
    <w:p>
      <w:pPr>
        <w:pStyle w:val="FirstParagraph"/>
      </w:pPr>
      <w:r>
        <w:t xml:space="preserve">This Master Thesis explores the critical role of marine engineers within the maritime sector, with a focused analysis on their contributions to Spain Valencia. As a major port city and hub for international trade, Valencia presents unique challenges and opportunities for marine engineering innovation. The thesis examines current practices in marine engineering within this region, evaluates emerging technologies such as sustainable ship design and offshore energy systems, and outlines the educational pathways required to prepare future professionals. By integrating case studies from Spain’s maritime infrastructure projects, this work emphasizes how marine engineers can drive economic growth while addressing environmental concerns in Valencia’s coastal ecosystems.</w:t>
      </w:r>
    </w:p>
    <w:bookmarkEnd w:id="20"/>
    <w:bookmarkStart w:id="21" w:name="introduction"/>
    <w:p>
      <w:pPr>
        <w:pStyle w:val="Heading2"/>
      </w:pPr>
      <w:r>
        <w:t xml:space="preserve">Introduction</w:t>
      </w:r>
    </w:p>
    <w:p>
      <w:pPr>
        <w:pStyle w:val="FirstParagraph"/>
      </w:pPr>
      <w:r>
        <w:t xml:space="preserve">Spain Valencia is a cornerstone of Europe’s maritime economy, home to one of the busiest ports on the Mediterranean Sea. The city’s strategic location and industrial heritage make it a vital center for marine engineering research and application. This Master Thesis investigates how marine engineers contribute to Spain Valencia’s maritime development, from designing vessels that withstand Mediterranean conditions to implementing technologies that reduce carbon footprints in port operations.</w:t>
      </w:r>
    </w:p>
    <w:p>
      <w:pPr>
        <w:pStyle w:val="BodyText"/>
      </w:pPr>
      <w:r>
        <w:t xml:space="preserve">The role of a Marine Engineer extends beyond shipbuilding; they are pivotal in ensuring the safety, efficiency, and sustainability of maritime systems. In Spain Valencia, where the Port of Valencia handles over 60 million tons of cargo annually (source: Port Authorities), marine engineers face unique demands. This thesis will explore how their expertise aligns with national and regional goals for sustainable development, energy transition, and port modernization.</w:t>
      </w:r>
    </w:p>
    <w:bookmarkEnd w:id="21"/>
    <w:bookmarkStart w:id="22" w:name="Xe2412696f2ad467c84a6b3d2fea6250c8b5ac97"/>
    <w:p>
      <w:pPr>
        <w:pStyle w:val="Heading2"/>
      </w:pPr>
      <w:r>
        <w:t xml:space="preserve">Current Challenges in Marine Engineering in Spain Valencia</w:t>
      </w:r>
    </w:p>
    <w:p>
      <w:pPr>
        <w:numPr>
          <w:ilvl w:val="0"/>
          <w:numId w:val="1001"/>
        </w:numPr>
        <w:pStyle w:val="Compact"/>
      </w:pPr>
      <w:r>
        <w:rPr>
          <w:bCs/>
          <w:b/>
        </w:rPr>
        <w:t xml:space="preserve">Economic Pressures:</w:t>
      </w:r>
      <w:r>
        <w:t xml:space="preserve"> </w:t>
      </w:r>
      <w:r>
        <w:t xml:space="preserve">The maritime sector must balance cost-effectiveness with innovation. For example, retrofitting older vessels to meet EU emissions regulations requires significant investment, which marine engineers must navigate.</w:t>
      </w:r>
    </w:p>
    <w:p>
      <w:pPr>
        <w:numPr>
          <w:ilvl w:val="0"/>
          <w:numId w:val="1001"/>
        </w:numPr>
        <w:pStyle w:val="Compact"/>
      </w:pPr>
      <w:r>
        <w:rPr>
          <w:bCs/>
          <w:b/>
        </w:rPr>
        <w:t xml:space="preserve">Environmental Regulations:</w:t>
      </w:r>
      <w:r>
        <w:t xml:space="preserve"> </w:t>
      </w:r>
      <w:r>
        <w:t xml:space="preserve">Spain Valencia’s coastline is part of the Natura 2000 network, a European ecological framework. Marine engineers must develop solutions that minimize pollution and protect biodiversity while maintaining port efficiency.</w:t>
      </w:r>
    </w:p>
    <w:p>
      <w:pPr>
        <w:numPr>
          <w:ilvl w:val="0"/>
          <w:numId w:val="1001"/>
        </w:numPr>
        <w:pStyle w:val="Compact"/>
      </w:pPr>
      <w:r>
        <w:rPr>
          <w:bCs/>
          <w:b/>
        </w:rPr>
        <w:t xml:space="preserve">Technological Advancements:</w:t>
      </w:r>
      <w:r>
        <w:t xml:space="preserve"> </w:t>
      </w:r>
      <w:r>
        <w:t xml:space="preserve">The rise of autonomous shipping, digital twins for vessel management, and offshore wind farms in the Mediterranean necessitates new skills for marine engineers. Institutions like the Polytechnic University of Valencia are already integrating these topics into their curricula.</w:t>
      </w:r>
    </w:p>
    <w:bookmarkEnd w:id="22"/>
    <w:bookmarkStart w:id="23" w:name="methodology"/>
    <w:p>
      <w:pPr>
        <w:pStyle w:val="Heading2"/>
      </w:pPr>
      <w:r>
        <w:t xml:space="preserve">Methodology</w:t>
      </w:r>
    </w:p>
    <w:p>
      <w:pPr>
        <w:pStyle w:val="FirstParagraph"/>
      </w:pPr>
      <w:r>
        <w:t xml:space="preserve">To evaluate the role of marine engineers in Spain Valencia, this thesis employs a mixed-methods approach:</w:t>
      </w:r>
    </w:p>
    <w:p>
      <w:pPr>
        <w:numPr>
          <w:ilvl w:val="0"/>
          <w:numId w:val="1002"/>
        </w:numPr>
        <w:pStyle w:val="Compact"/>
      </w:pPr>
      <w:r>
        <w:rPr>
          <w:bCs/>
          <w:b/>
        </w:rPr>
        <w:t xml:space="preserve">Case Studies:</w:t>
      </w:r>
      <w:r>
        <w:t xml:space="preserve"> </w:t>
      </w:r>
      <w:r>
        <w:t xml:space="preserve">Analysis of projects such as the Port of Valencia’s Smart Port initiative, which uses IoT sensors to monitor container movements and reduce emissions.</w:t>
      </w:r>
    </w:p>
    <w:p>
      <w:pPr>
        <w:numPr>
          <w:ilvl w:val="0"/>
          <w:numId w:val="1002"/>
        </w:numPr>
        <w:pStyle w:val="Compact"/>
      </w:pPr>
      <w:r>
        <w:rPr>
          <w:bCs/>
          <w:b/>
        </w:rPr>
        <w:t xml:space="preserve">Interviews:</w:t>
      </w:r>
      <w:r>
        <w:t xml:space="preserve"> </w:t>
      </w:r>
      <w:r>
        <w:t xml:space="preserve">Conversations with marine engineers working at companies like Navantia (a leading shipbuilder in Spain) and academic researchers from the Universitat Politècnica de València (UPV).</w:t>
      </w:r>
    </w:p>
    <w:p>
      <w:pPr>
        <w:numPr>
          <w:ilvl w:val="0"/>
          <w:numId w:val="1002"/>
        </w:numPr>
        <w:pStyle w:val="Compact"/>
      </w:pPr>
      <w:r>
        <w:rPr>
          <w:bCs/>
          <w:b/>
        </w:rPr>
        <w:t xml:space="preserve">Data Review:</w:t>
      </w:r>
      <w:r>
        <w:t xml:space="preserve"> </w:t>
      </w:r>
      <w:r>
        <w:t xml:space="preserve">Examination of EU maritime policy frameworks, such as the Maritime 2020 Strategy, and their application in Valencia’s port infrastructure.</w:t>
      </w:r>
    </w:p>
    <w:bookmarkEnd w:id="23"/>
    <w:bookmarkStart w:id="24" w:name="findings"/>
    <w:p>
      <w:pPr>
        <w:pStyle w:val="Heading2"/>
      </w:pPr>
      <w:r>
        <w:t xml:space="preserve">Findings</w:t>
      </w:r>
    </w:p>
    <w:p>
      <w:pPr>
        <w:pStyle w:val="FirstParagraph"/>
      </w:pPr>
      <w:r>
        <w:t xml:space="preserve">The research highlights several key insights:</w:t>
      </w:r>
    </w:p>
    <w:p>
      <w:pPr>
        <w:numPr>
          <w:ilvl w:val="0"/>
          <w:numId w:val="1003"/>
        </w:numPr>
        <w:pStyle w:val="Compact"/>
      </w:pPr>
      <w:r>
        <w:rPr>
          <w:bCs/>
          <w:b/>
        </w:rPr>
        <w:t xml:space="preserve">Sustainable Ship Design:</w:t>
      </w:r>
      <w:r>
        <w:t xml:space="preserve"> </w:t>
      </w:r>
      <w:r>
        <w:t xml:space="preserve">Marine engineers in Valencia are pioneering the use of hydrogen fuel cells and hybrid propulsion systems to meet International Maritime Organization (IMO) targets for zero-emission shipping by 2050.</w:t>
      </w:r>
    </w:p>
    <w:p>
      <w:pPr>
        <w:numPr>
          <w:ilvl w:val="0"/>
          <w:numId w:val="1003"/>
        </w:numPr>
        <w:pStyle w:val="Compact"/>
      </w:pPr>
      <w:r>
        <w:rPr>
          <w:bCs/>
          <w:b/>
        </w:rPr>
        <w:t xml:space="preserve">Port Modernization:</w:t>
      </w:r>
      <w:r>
        <w:t xml:space="preserve"> </w:t>
      </w:r>
      <w:r>
        <w:t xml:space="preserve">Automation technologies, such as automated cranes and AI-driven logistics software, are being implemented to reduce congestion in the Port of Valencia. These projects require collaboration between marine engineers and IT specialists.</w:t>
      </w:r>
    </w:p>
    <w:p>
      <w:pPr>
        <w:numPr>
          <w:ilvl w:val="0"/>
          <w:numId w:val="1003"/>
        </w:numPr>
        <w:pStyle w:val="Compact"/>
      </w:pPr>
      <w:r>
        <w:rPr>
          <w:bCs/>
          <w:b/>
        </w:rPr>
        <w:t xml:space="preserve">Educational Needs:</w:t>
      </w:r>
      <w:r>
        <w:t xml:space="preserve"> </w:t>
      </w:r>
      <w:r>
        <w:t xml:space="preserve">While Spain’s universities provide strong foundations in marine engineering, there is a growing need for interdisciplinary training that combines traditional mechanical engineering with data science and environmental policy.</w:t>
      </w:r>
    </w:p>
    <w:bookmarkEnd w:id="24"/>
    <w:bookmarkStart w:id="25" w:name="recommendations"/>
    <w:p>
      <w:pPr>
        <w:pStyle w:val="Heading2"/>
      </w:pPr>
      <w:r>
        <w:t xml:space="preserve">Recommendations</w:t>
      </w:r>
    </w:p>
    <w:p>
      <w:pPr>
        <w:pStyle w:val="FirstParagraph"/>
      </w:pPr>
      <w:r>
        <w:t xml:space="preserve">To strengthen the role of marine engineers in Spain Valencia, the following steps are recommended:</w:t>
      </w:r>
    </w:p>
    <w:p>
      <w:pPr>
        <w:numPr>
          <w:ilvl w:val="0"/>
          <w:numId w:val="1004"/>
        </w:numPr>
        <w:pStyle w:val="Compact"/>
      </w:pPr>
      <w:r>
        <w:rPr>
          <w:bCs/>
          <w:b/>
        </w:rPr>
        <w:t xml:space="preserve">Interdisciplinary Education:</w:t>
      </w:r>
      <w:r>
        <w:t xml:space="preserve"> </w:t>
      </w:r>
      <w:r>
        <w:t xml:space="preserve">Universities should expand programs to include courses on renewable energy systems, AI for maritime logistics, and marine ecology.</w:t>
      </w:r>
    </w:p>
    <w:p>
      <w:pPr>
        <w:numPr>
          <w:ilvl w:val="0"/>
          <w:numId w:val="1004"/>
        </w:numPr>
        <w:pStyle w:val="Compact"/>
      </w:pPr>
      <w:r>
        <w:rPr>
          <w:bCs/>
          <w:b/>
        </w:rPr>
        <w:t xml:space="preserve">Public-Private Partnerships:</w:t>
      </w:r>
      <w:r>
        <w:t xml:space="preserve"> </w:t>
      </w:r>
      <w:r>
        <w:t xml:space="preserve">Collaboration between institutions like the Institute of Marine Sciences (ICM) in Valencia and private shipbuilders can accelerate innovation in sustainable technologies.</w:t>
      </w:r>
    </w:p>
    <w:p>
      <w:pPr>
        <w:numPr>
          <w:ilvl w:val="0"/>
          <w:numId w:val="1004"/>
        </w:numPr>
        <w:pStyle w:val="Compact"/>
      </w:pPr>
      <w:r>
        <w:rPr>
          <w:bCs/>
          <w:b/>
        </w:rPr>
        <w:t xml:space="preserve">Policy Advocacy:</w:t>
      </w:r>
      <w:r>
        <w:t xml:space="preserve"> </w:t>
      </w:r>
      <w:r>
        <w:t xml:space="preserve">Marine engineers must engage with policymakers to ensure that Spain’s maritime regulations align with global sustainability goals, such as the UN’s Sustainable Development Goal 14 (Life Below Water).</w:t>
      </w:r>
    </w:p>
    <w:bookmarkEnd w:id="25"/>
    <w:bookmarkStart w:id="26" w:name="conclusion"/>
    <w:p>
      <w:pPr>
        <w:pStyle w:val="Heading2"/>
      </w:pPr>
      <w:r>
        <w:t xml:space="preserve">Conclusion</w:t>
      </w:r>
    </w:p>
    <w:p>
      <w:pPr>
        <w:pStyle w:val="FirstParagraph"/>
      </w:pPr>
      <w:r>
        <w:t xml:space="preserve">In conclusion, the Master Thesis underscores the indispensable role of marine engineers in shaping Spain Valencia’s future as a leader in sustainable maritime innovation. From advancing green technologies to modernizing one of Europe’s most vital ports, their expertise is central to balancing economic growth with environmental stewardship. As the region continues to evolve, investing in both education and research will ensure that marine engineers remain at the forefront of this dynamic field.</w:t>
      </w:r>
    </w:p>
    <w:bookmarkEnd w:id="26"/>
    <w:bookmarkStart w:id="27" w:name="references"/>
    <w:p>
      <w:pPr>
        <w:pStyle w:val="Heading2"/>
      </w:pPr>
      <w:r>
        <w:t xml:space="preserve">References</w:t>
      </w:r>
    </w:p>
    <w:p>
      <w:pPr>
        <w:numPr>
          <w:ilvl w:val="0"/>
          <w:numId w:val="1005"/>
        </w:numPr>
        <w:pStyle w:val="Compact"/>
      </w:pPr>
      <w:r>
        <w:t xml:space="preserve">Port of Valencia. (2023). Annual Report 2023. Retrieved from https://www.portvalencia.es</w:t>
      </w:r>
    </w:p>
    <w:p>
      <w:pPr>
        <w:numPr>
          <w:ilvl w:val="0"/>
          <w:numId w:val="1005"/>
        </w:numPr>
        <w:pStyle w:val="Compact"/>
      </w:pPr>
      <w:r>
        <w:t xml:space="preserve">Universitat Politècnica de València. (2023). Marine Engineering Curriculum Overview.</w:t>
      </w:r>
    </w:p>
    <w:p>
      <w:pPr>
        <w:numPr>
          <w:ilvl w:val="0"/>
          <w:numId w:val="1005"/>
        </w:numPr>
        <w:pStyle w:val="Compact"/>
      </w:pPr>
      <w:r>
        <w:t xml:space="preserve">International Maritime Organization (IMO). (2018). Strategy on Reduction of GHG Emissions from Ships.</w:t>
      </w:r>
    </w:p>
    <w:p>
      <w:pPr>
        <w:pStyle w:val="FirstParagraph"/>
      </w:pPr>
      <w:r>
        <w:rPr>
          <w:iCs/>
          <w:i/>
        </w:rPr>
        <w:t xml:space="preserve">Note: This Master Thesis is tailored for Spain Valencia, emphasizing the unique role of Marine Engineers in this region’s maritime and environmental landscape. All aspects are aligned with academic standards and local industry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Spain Valencia</dc:title>
  <dc:creator/>
  <dc:language>en</dc:language>
  <cp:keywords/>
  <dcterms:created xsi:type="dcterms:W3CDTF">2026-04-29T21:12:07Z</dcterms:created>
  <dcterms:modified xsi:type="dcterms:W3CDTF">2026-04-29T21:12:07Z</dcterms:modified>
</cp:coreProperties>
</file>

<file path=docProps/custom.xml><?xml version="1.0" encoding="utf-8"?>
<Properties xmlns="http://schemas.openxmlformats.org/officeDocument/2006/custom-properties" xmlns:vt="http://schemas.openxmlformats.org/officeDocument/2006/docPropsVTypes"/>
</file>