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c37f051af71cd236f077b9df88e40c2d1ecdd5c"/>
    <w:p>
      <w:pPr>
        <w:pStyle w:val="Heading1"/>
      </w:pPr>
      <w:r>
        <w:t xml:space="preserve">Master Thesis on Marine Engineering for Sustainable Development in Sudan Khartoum</w:t>
      </w:r>
    </w:p>
    <w:bookmarkStart w:id="20" w:name="abstract"/>
    <w:p>
      <w:pPr>
        <w:pStyle w:val="Heading2"/>
      </w:pPr>
      <w:r>
        <w:t xml:space="preserve">Abstract</w:t>
      </w:r>
    </w:p>
    <w:p>
      <w:pPr>
        <w:pStyle w:val="FirstParagraph"/>
      </w:pPr>
      <w:r>
        <w:t xml:space="preserve">This Master Thesis explores the role of Marine Engineers in addressing the unique challenges and opportunities of maritime development in Sudan Khartoum. Focusing on the intersection of engineering innovation, environmental sustainability, and regional economic growth, this document examines how Marine Engineers can contribute to infrastructure projects, port modernization, and coastal resilience in a region where maritime activities are vital for trade and resource management. The study highlights the importance of tailoring Marine Engineering practices to Sudan Khartoum's geographical and socio-economic context while aligning with global standards. Through case studies, technical analysis, and policy recommendations, this thesis aims to provide actionable insights for Marine Engineers operating in or supporting Sudan Khartoum.</w:t>
      </w:r>
    </w:p>
    <w:bookmarkEnd w:id="20"/>
    <w:bookmarkStart w:id="21" w:name="introduction"/>
    <w:p>
      <w:pPr>
        <w:pStyle w:val="Heading2"/>
      </w:pPr>
      <w:r>
        <w:t xml:space="preserve">Introduction</w:t>
      </w:r>
    </w:p>
    <w:p>
      <w:pPr>
        <w:pStyle w:val="FirstParagraph"/>
      </w:pPr>
      <w:r>
        <w:t xml:space="preserve">Sudan Khartoum, as the capital of Sudan and a hub for regional trade, faces increasing pressure to modernize its maritime infrastructure to support economic development. However, the region’s reliance on the Nile River and Red Sea corridors presents both opportunities and challenges for Marine Engineers. This Master Thesis investigates how Marine Engineering principles can be adapted to meet Sudan Khartoum’s needs, from designing sustainable port systems to mitigating environmental risks in aquatic ecosystems. The research underscores the critical role of Marine Engineers in ensuring safe, efficient, and environmentally responsible maritime operations while addressing local constraints such as funding gaps, climate change impacts, and technological limitations.</w:t>
      </w:r>
    </w:p>
    <w:bookmarkEnd w:id="21"/>
    <w:bookmarkStart w:id="22" w:name="literature-review"/>
    <w:p>
      <w:pPr>
        <w:pStyle w:val="Heading2"/>
      </w:pPr>
      <w:r>
        <w:t xml:space="preserve">Literature Review</w:t>
      </w:r>
    </w:p>
    <w:p>
      <w:pPr>
        <w:pStyle w:val="FirstParagraph"/>
      </w:pPr>
      <w:r>
        <w:t xml:space="preserve">Marine Engineering is a multidisciplinary field encompassing the design, construction, and maintenance of vessels and marine infrastructure. In regions like Sudan Khartoum, where maritime activity intersects with land-based economic systems, the role of Marine Engineers extends beyond traditional naval applications to include river navigation systems, coastal protection measures, and water resource management. Studies by international organizations such as the International Maritime Organization (IMO) highlight the need for localized solutions in developing nations like Sudan. For instance, research on port infrastructure in African countries emphasizes that Marine Engineers must balance cost-effectiveness with durability against environmental stressors such as erosion and rising sea levels.</w:t>
      </w:r>
    </w:p>
    <w:p>
      <w:pPr>
        <w:pStyle w:val="BodyText"/>
      </w:pPr>
      <w:r>
        <w:t xml:space="preserve">Moreover, literature on sustainable development goals (SDGs) underscores the importance of integrating Marine Engineering with ecological preservation. In Sudan Khartoum, where the Nile River is a lifeline for agriculture and transportation, Marine Engineers must collaborate with hydrologists and environmental scientists to ensure that projects like dredging or dam construction do not compromise biodiversity or water quality.</w:t>
      </w:r>
    </w:p>
    <w:bookmarkEnd w:id="22"/>
    <w:bookmarkStart w:id="23" w:name="methodology"/>
    <w:p>
      <w:pPr>
        <w:pStyle w:val="Heading2"/>
      </w:pPr>
      <w:r>
        <w:t xml:space="preserve">Methodology</w:t>
      </w:r>
    </w:p>
    <w:p>
      <w:pPr>
        <w:pStyle w:val="FirstParagraph"/>
      </w:pPr>
      <w:r>
        <w:t xml:space="preserve">This thesis employs a qualitative and quantitative approach, combining case studies of existing maritime projects in Sudan Khartoum with data analysis from regional economic reports and environmental assessments. Primary research includes interviews with Marine Engineers working in the region, while secondary data is drawn from academic publications, government white papers, and industry reports. The methodology also incorporates comparative analysis with other African nations to identify best practices adaptable to Sudan Khartoum’s unique context.</w:t>
      </w:r>
    </w:p>
    <w:bookmarkEnd w:id="23"/>
    <w:bookmarkStart w:id="25" w:name="case-study"/>
    <w:bookmarkStart w:id="24" w:name="X5d328c622f51760fb2ff41bd95bf336099d5c33"/>
    <w:p>
      <w:pPr>
        <w:pStyle w:val="Heading2"/>
      </w:pPr>
      <w:r>
        <w:t xml:space="preserve">Case Study: Port Development in Sudan Khartoum</w:t>
      </w:r>
    </w:p>
    <w:p>
      <w:pPr>
        <w:pStyle w:val="FirstParagraph"/>
      </w:pPr>
      <w:r>
        <w:t xml:space="preserve">A key focus of this thesis is the modernization of Sudan’s ports, particularly in Khartoum and its proximity to the Red Sea. The Port of Suakin, for example, has seen limited investment despite its strategic location for trade with neighboring countries. Marine Engineers play a pivotal role in upgrading such facilities through technologies like automated cargo handling systems and eco-friendly dredging techniques. This case study evaluates how these interventions could enhance Sudan Khartoum’s maritime capacity while addressing environmental concerns such as sedimentation and habitat disruption.</w:t>
      </w:r>
    </w:p>
    <w:bookmarkEnd w:id="24"/>
    <w:bookmarkEnd w:id="25"/>
    <w:bookmarkStart w:id="27" w:name="challenges-opportunities"/>
    <w:bookmarkStart w:id="26" w:name="X9af515c6ec42525398abcc1154cfbe122cf6d1e"/>
    <w:p>
      <w:pPr>
        <w:pStyle w:val="Heading2"/>
      </w:pPr>
      <w:r>
        <w:t xml:space="preserve">Challenges and Opportunities for Marine Engineers in Sudan Khartoum</w:t>
      </w:r>
    </w:p>
    <w:p>
      <w:pPr>
        <w:pStyle w:val="FirstParagraph"/>
      </w:pPr>
      <w:r>
        <w:t xml:space="preserve">Sudan Khartoum presents several challenges for Marine Engineers, including limited access to advanced technology, insufficient funding for large-scale projects, and the need to adapt global engineering standards to local conditions. However, these challenges also create opportunities. For instance, the growing demand for renewable energy could position Marine Engineers as experts in hybrid maritime systems that integrate solar power with traditional shipping infrastructure. Additionally, climate change mitigation efforts offer a platform for engineers to design resilient coastal defenses against rising sea levels and extreme weather events.</w:t>
      </w:r>
    </w:p>
    <w:bookmarkEnd w:id="26"/>
    <w:bookmarkEnd w:id="27"/>
    <w:bookmarkStart w:id="28" w:name="conclusion"/>
    <w:p>
      <w:pPr>
        <w:pStyle w:val="Heading2"/>
      </w:pPr>
      <w:r>
        <w:t xml:space="preserve">Conclusion</w:t>
      </w:r>
    </w:p>
    <w:p>
      <w:pPr>
        <w:pStyle w:val="FirstParagraph"/>
      </w:pPr>
      <w:r>
        <w:t xml:space="preserve">In conclusion, this Master Thesis highlights the transformative potential of Marine Engineering in Sudan Khartoum. By addressing regional-specific challenges through innovative design, sustainable practices, and interdisciplinary collaboration, Marine Engineers can drive economic growth while preserving ecological integrity. The findings of this study underscore the need for targeted education programs and policy frameworks to empower Marine Engineers operating in Sudan Khartoum. Future research should explore the integration of artificial intelligence and IoT technologies in maritime systems to further enhance efficiency and safety in the region.</w:t>
      </w:r>
    </w:p>
    <w:bookmarkEnd w:id="28"/>
    <w:p>
      <w:pPr>
        <w:pStyle w:val="BodyText"/>
      </w:pPr>
      <w:r>
        <w:rPr>
          <w:bCs/>
          <w:b/>
        </w:rPr>
        <w:t xml:space="preserve">Keywords:</w:t>
      </w:r>
      <w:r>
        <w:t xml:space="preserve"> </w:t>
      </w:r>
      <w:r>
        <w:t xml:space="preserve">Master Thesis, Marine Engineer, Sudan Khartoum</w:t>
      </w:r>
    </w:p>
    <w:p>
      <w:pPr>
        <w:pStyle w:val="BodyText"/>
      </w:pPr>
      <w:r>
        <w:t xml:space="preserve">This document is authored for academic purposes under the framework of a Master’s program focused on Marine Engineering and Sustainable Development.</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for Sustainable Development in Sudan Khartoum</dc:title>
  <dc:creator/>
  <dc:language>en</dc:language>
  <cp:keywords/>
  <dcterms:created xsi:type="dcterms:W3CDTF">2026-07-20T07:19:19Z</dcterms:created>
  <dcterms:modified xsi:type="dcterms:W3CDTF">2026-07-20T07:19:19Z</dcterms:modified>
</cp:coreProperties>
</file>

<file path=docProps/custom.xml><?xml version="1.0" encoding="utf-8"?>
<Properties xmlns="http://schemas.openxmlformats.org/officeDocument/2006/custom-properties" xmlns:vt="http://schemas.openxmlformats.org/officeDocument/2006/docPropsVTypes"/>
</file>