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2078cea08954472b094bafbfd90e2750d4280aa"/>
    <w:p>
      <w:pPr>
        <w:pStyle w:val="Heading1"/>
      </w:pPr>
      <w:r>
        <w:t xml:space="preserve">Master Thesis: The Role of Marine Engineers in Sustainable Development in Uganda, Kampala</w:t>
      </w:r>
    </w:p>
    <w:p>
      <w:pPr>
        <w:pStyle w:val="FirstParagraph"/>
      </w:pPr>
      <w:r>
        <w:t xml:space="preserve">This Master Thesis explores the critical contributions and challenges faced by</w:t>
      </w:r>
      <w:r>
        <w:t xml:space="preserve"> </w:t>
      </w:r>
      <w:r>
        <w:rPr>
          <w:bCs/>
          <w:b/>
        </w:rPr>
        <w:t xml:space="preserve">Marine Engineers</w:t>
      </w:r>
      <w:r>
        <w:t xml:space="preserve"> </w:t>
      </w:r>
      <w:r>
        <w:t xml:space="preserve">within the context of</w:t>
      </w:r>
      <w:r>
        <w:t xml:space="preserve"> </w:t>
      </w:r>
      <w:r>
        <w:rPr>
          <w:bCs/>
          <w:b/>
        </w:rPr>
        <w:t xml:space="preserve">Uganda, Kampala</w:t>
      </w:r>
      <w:r>
        <w:t xml:space="preserve">. While Uganda is a landlocked nation with no direct access to oceans, its proximity to Lake Victoria—a major African freshwater lake—creates unique opportunities and demands for maritime expertise. This study investigates how</w:t>
      </w:r>
      <w:r>
        <w:t xml:space="preserve"> </w:t>
      </w:r>
      <w:r>
        <w:rPr>
          <w:bCs/>
          <w:b/>
        </w:rPr>
        <w:t xml:space="preserve">Marine Engineers</w:t>
      </w:r>
      <w:r>
        <w:t xml:space="preserve"> </w:t>
      </w:r>
      <w:r>
        <w:t xml:space="preserve">can leverage their skills to address infrastructure, environmental sustainability, and economic development goals in</w:t>
      </w:r>
      <w:r>
        <w:t xml:space="preserve"> </w:t>
      </w:r>
      <w:r>
        <w:rPr>
          <w:bCs/>
          <w:b/>
        </w:rPr>
        <w:t xml:space="preserve">Kampala</w:t>
      </w:r>
      <w:r>
        <w:t xml:space="preserve">, the capital city of Uganda.</w:t>
      </w:r>
    </w:p>
    <w:bookmarkStart w:id="20" w:name="Xbfce7890bcaeb06ea26eed902d581f63581dc91"/>
    <w:p>
      <w:pPr>
        <w:pStyle w:val="Heading2"/>
      </w:pPr>
      <w:r>
        <w:t xml:space="preserve">Introduction to Marine Engineering in a Landlocked Context</w:t>
      </w:r>
    </w:p>
    <w:p>
      <w:pPr>
        <w:pStyle w:val="FirstParagraph"/>
      </w:pPr>
      <w:r>
        <w:rPr>
          <w:bCs/>
          <w:b/>
          <w:iCs/>
          <w:i/>
        </w:rPr>
        <w:t xml:space="preserve">Master Thesis</w:t>
      </w:r>
      <w:r>
        <w:t xml:space="preserve">: The field of marine engineering traditionally focuses on the design, construction, and maintenance of vessels, offshore platforms, and coastal infrastructure. However, in countries like Uganda, where maritime access is limited to inland waterways such as Lake Victoria and regional river systems (e.g., the Nile), the role of</w:t>
      </w:r>
      <w:r>
        <w:t xml:space="preserve"> </w:t>
      </w:r>
      <w:r>
        <w:rPr>
          <w:bCs/>
          <w:b/>
        </w:rPr>
        <w:t xml:space="preserve">Marine Engineers</w:t>
      </w:r>
      <w:r>
        <w:t xml:space="preserve"> </w:t>
      </w:r>
      <w:r>
        <w:t xml:space="preserve">requires adaptation. This thesis argues that</w:t>
      </w:r>
      <w:r>
        <w:t xml:space="preserve"> </w:t>
      </w:r>
      <w:r>
        <w:rPr>
          <w:bCs/>
          <w:b/>
        </w:rPr>
        <w:t xml:space="preserve">Kampala</w:t>
      </w:r>
      <w:r>
        <w:t xml:space="preserve">, as a hub for policy-making and education, holds strategic potential to cultivate expertise in marine engineering tailored to inland waterways.</w:t>
      </w:r>
    </w:p>
    <w:p>
      <w:pPr>
        <w:pStyle w:val="BodyText"/>
      </w:pPr>
      <w:r>
        <w:t xml:space="preserve">Kampala’s geographical position near Lake Victoria makes it a vital center for regional trade and ecological conservation. Despite this, the integration of marine engineering into Uganda’s development agenda remains underexplored. This</w:t>
      </w:r>
      <w:r>
        <w:t xml:space="preserve"> </w:t>
      </w:r>
      <w:r>
        <w:rPr>
          <w:bCs/>
          <w:b/>
          <w:iCs/>
          <w:i/>
        </w:rPr>
        <w:t xml:space="preserve">Master Thesis</w:t>
      </w:r>
      <w:r>
        <w:t xml:space="preserve"> </w:t>
      </w:r>
      <w:r>
        <w:t xml:space="preserve">aims to bridge this gap by examining how</w:t>
      </w:r>
      <w:r>
        <w:t xml:space="preserve"> </w:t>
      </w:r>
      <w:r>
        <w:rPr>
          <w:bCs/>
          <w:b/>
        </w:rPr>
        <w:t xml:space="preserve">Marine Engineers</w:t>
      </w:r>
      <w:r>
        <w:t xml:space="preserve"> </w:t>
      </w:r>
      <w:r>
        <w:t xml:space="preserve">can contribute to sustainable infrastructure, environmental protection, and economic growth in</w:t>
      </w:r>
      <w:r>
        <w:t xml:space="preserve"> </w:t>
      </w:r>
      <w:r>
        <w:rPr>
          <w:bCs/>
          <w:b/>
        </w:rPr>
        <w:t xml:space="preserve">Kampala</w:t>
      </w:r>
      <w:r>
        <w:t xml:space="preserve">.</w:t>
      </w:r>
    </w:p>
    <w:bookmarkEnd w:id="20"/>
    <w:bookmarkStart w:id="21" w:name="Xb6f6444db809f242134b9a52ed2a0fc7a980714"/>
    <w:p>
      <w:pPr>
        <w:pStyle w:val="Heading2"/>
      </w:pPr>
      <w:r>
        <w:t xml:space="preserve">Literature Review: Global and Local Perspectives</w:t>
      </w:r>
    </w:p>
    <w:p>
      <w:pPr>
        <w:pStyle w:val="FirstParagraph"/>
      </w:pPr>
      <w:r>
        <w:t xml:space="preserve">The global literature on marine engineering emphasizes the importance of innovation in coastal and offshore environments. However, studies focusing on inland waterways are limited. Research by the United Nations Economic Commission for Africa (UNECA) highlights Lake Victoria’s significance as a transport corridor, linking Uganda to Kenya, Tanzania, and Rwanda. Yet, reports from the African Development Bank indicate that inadequate infrastructure along these routes hampers regional trade.</w:t>
      </w:r>
    </w:p>
    <w:p>
      <w:pPr>
        <w:pStyle w:val="BodyText"/>
      </w:pPr>
      <w:r>
        <w:t xml:space="preserve">In</w:t>
      </w:r>
      <w:r>
        <w:t xml:space="preserve"> </w:t>
      </w:r>
      <w:r>
        <w:rPr>
          <w:bCs/>
          <w:b/>
        </w:rPr>
        <w:t xml:space="preserve">Kampala</w:t>
      </w:r>
      <w:r>
        <w:t xml:space="preserve">, academic institutions such as Makerere University have begun integrating marine engineering principles into their curricula. However, the focus remains on theoretical knowledge rather than practical application in inland contexts. This</w:t>
      </w:r>
      <w:r>
        <w:t xml:space="preserve"> </w:t>
      </w:r>
      <w:r>
        <w:rPr>
          <w:bCs/>
          <w:b/>
          <w:iCs/>
          <w:i/>
        </w:rPr>
        <w:t xml:space="preserve">Master Thesis</w:t>
      </w:r>
      <w:r>
        <w:t xml:space="preserve"> </w:t>
      </w:r>
      <w:r>
        <w:t xml:space="preserve">proposes a framework for aligning marine engineering education with Uganda’s specific needs, emphasizing skills like hydrodynamic modeling and sustainable port design for Lake Victoria.</w:t>
      </w:r>
    </w:p>
    <w:bookmarkEnd w:id="21"/>
    <w:bookmarkStart w:id="22" w:name="methodology-and-case-studies"/>
    <w:p>
      <w:pPr>
        <w:pStyle w:val="Heading2"/>
      </w:pPr>
      <w:r>
        <w:t xml:space="preserve">Methodology and Case Studies</w:t>
      </w:r>
    </w:p>
    <w:p>
      <w:pPr>
        <w:pStyle w:val="FirstParagraph"/>
      </w:pPr>
      <w:r>
        <w:t xml:space="preserve">The research methodology for this</w:t>
      </w:r>
      <w:r>
        <w:t xml:space="preserve"> </w:t>
      </w:r>
      <w:r>
        <w:rPr>
          <w:bCs/>
          <w:b/>
          <w:iCs/>
          <w:i/>
        </w:rPr>
        <w:t xml:space="preserve">Master Thesis</w:t>
      </w:r>
      <w:r>
        <w:t xml:space="preserve"> </w:t>
      </w:r>
      <w:r>
        <w:t xml:space="preserve">combines qualitative analysis of existing studies, interviews with</w:t>
      </w:r>
      <w:r>
        <w:t xml:space="preserve"> </w:t>
      </w:r>
      <w:r>
        <w:rPr>
          <w:bCs/>
          <w:b/>
        </w:rPr>
        <w:t xml:space="preserve">Marine Engineers</w:t>
      </w:r>
      <w:r>
        <w:t xml:space="preserve">, and case studies from</w:t>
      </w:r>
      <w:r>
        <w:t xml:space="preserve"> </w:t>
      </w:r>
      <w:r>
        <w:rPr>
          <w:bCs/>
          <w:b/>
        </w:rPr>
        <w:t xml:space="preserve">Kampala</w:t>
      </w:r>
      <w:r>
        <w:t xml:space="preserve">. For instance, the Lake Victoria Ferry Service, which connects Kampala to Mwanza in Tanzania, presents a practical example of marine engineering challenges. Issues such as vessel maintenance in freshwater environments and the impact of sedimentation on navigation routes are critical areas for</w:t>
      </w:r>
      <w:r>
        <w:t xml:space="preserve"> </w:t>
      </w:r>
      <w:r>
        <w:rPr>
          <w:bCs/>
          <w:b/>
        </w:rPr>
        <w:t xml:space="preserve">Marine Engineers</w:t>
      </w:r>
      <w:r>
        <w:t xml:space="preserve"> </w:t>
      </w:r>
      <w:r>
        <w:t xml:space="preserve">to address.</w:t>
      </w:r>
    </w:p>
    <w:p>
      <w:pPr>
        <w:pStyle w:val="BodyText"/>
      </w:pPr>
      <w:r>
        <w:t xml:space="preserve">A case study of the Kibuye Port, located near Lake Victoria’s northern shore, illustrates how</w:t>
      </w:r>
      <w:r>
        <w:t xml:space="preserve"> </w:t>
      </w:r>
      <w:r>
        <w:rPr>
          <w:bCs/>
          <w:b/>
        </w:rPr>
        <w:t xml:space="preserve">Marine Engineers</w:t>
      </w:r>
      <w:r>
        <w:t xml:space="preserve"> </w:t>
      </w:r>
      <w:r>
        <w:t xml:space="preserve">can optimize port infrastructure for inland waterways. The study revealed that traditional marine engineering practices must be modified to account for factors like fluctuating water levels and the presence of aquatic vegetation.</w:t>
      </w:r>
    </w:p>
    <w:bookmarkEnd w:id="22"/>
    <w:bookmarkStart w:id="23" w:name="X074248c285a167c2361f863cf962978c03c2ae5"/>
    <w:p>
      <w:pPr>
        <w:pStyle w:val="Heading2"/>
      </w:pPr>
      <w:r>
        <w:t xml:space="preserve">Challenges and Opportunities in Uganda Kampala</w:t>
      </w:r>
    </w:p>
    <w:p>
      <w:pPr>
        <w:pStyle w:val="FirstParagraph"/>
      </w:pPr>
      <w:r>
        <w:rPr>
          <w:bCs/>
          <w:b/>
          <w:iCs/>
          <w:i/>
        </w:rPr>
        <w:t xml:space="preserve">Master Thesis</w:t>
      </w:r>
      <w:r>
        <w:t xml:space="preserve">: One major challenge for</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the lack of specialized training programs that address inland waterway systems. Additionally, funding for infrastructure projects on Lake Victoria remains limited due to competing national priorities. Climate change further exacerbates these challenges, with rising lake levels and increased frequency of storms threatening existing maritime structures.</w:t>
      </w:r>
    </w:p>
    <w:p>
      <w:pPr>
        <w:pStyle w:val="BodyText"/>
      </w:pPr>
      <w:r>
        <w:t xml:space="preserve">Despite these obstacles, there are significant opportunities. The African Union’s Agenda 2063 emphasizes regional integration through improved transportation networks.</w:t>
      </w:r>
      <w:r>
        <w:t xml:space="preserve"> </w:t>
      </w:r>
      <w:r>
        <w:rPr>
          <w:bCs/>
          <w:b/>
        </w:rPr>
        <w:t xml:space="preserve">Kampala</w:t>
      </w:r>
      <w:r>
        <w:t xml:space="preserve">, as a political and economic center, could lead the way in developing policies that support marine engineering innovation tailored to inland contexts.</w:t>
      </w:r>
    </w:p>
    <w:bookmarkEnd w:id="23"/>
    <w:bookmarkStart w:id="24" w:name="X0a9b5fbccb21f7365a2c7b33f6ef0c5f3386206"/>
    <w:p>
      <w:pPr>
        <w:pStyle w:val="Heading2"/>
      </w:pPr>
      <w:r>
        <w:t xml:space="preserve">Conclusion: A Vision for Marine Engineering in Uganda Kampala</w:t>
      </w:r>
    </w:p>
    <w:p>
      <w:pPr>
        <w:pStyle w:val="FirstParagraph"/>
      </w:pPr>
      <w:r>
        <w:t xml:space="preserve">This</w:t>
      </w:r>
      <w:r>
        <w:t xml:space="preserve"> </w:t>
      </w:r>
      <w:r>
        <w:rPr>
          <w:bCs/>
          <w:b/>
          <w:iCs/>
          <w:i/>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addressing Uganda’s unique challenges through the lens of inland waterway development. By focusing on Lake Victoria and regional trade corridors,</w:t>
      </w:r>
      <w:r>
        <w:t xml:space="preserve"> </w:t>
      </w:r>
      <w:r>
        <w:rPr>
          <w:bCs/>
          <w:b/>
        </w:rPr>
        <w:t xml:space="preserve">Kampala</w:t>
      </w:r>
      <w:r>
        <w:t xml:space="preserve"> </w:t>
      </w:r>
      <w:r>
        <w:t xml:space="preserve">can emerge as a leader in sustainable marine engineering practices for Africa. The findings suggest that integrating practical training, fostering international collaborations, and aligning engineering solutions with environmental goals are essential steps forward.</w:t>
      </w:r>
    </w:p>
    <w:p>
      <w:pPr>
        <w:pStyle w:val="BodyText"/>
      </w:pPr>
      <w:r>
        <w:t xml:space="preserve">In conclusion, the role of</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not confined to traditional maritime environments. This thesis calls for a reimagined approach that leverages inland waterways as catalysts for economic growth and ecological sustainability, ensuring that Uganda’s capital becomes a model for innovation in marine engineering across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Uganda Kampala</dc:title>
  <dc:creator/>
  <dc:language>en</dc:language>
  <cp:keywords/>
  <dcterms:created xsi:type="dcterms:W3CDTF">2026-07-14T20:32:08Z</dcterms:created>
  <dcterms:modified xsi:type="dcterms:W3CDTF">2026-07-14T20:32:08Z</dcterms:modified>
</cp:coreProperties>
</file>

<file path=docProps/custom.xml><?xml version="1.0" encoding="utf-8"?>
<Properties xmlns="http://schemas.openxmlformats.org/officeDocument/2006/custom-properties" xmlns:vt="http://schemas.openxmlformats.org/officeDocument/2006/docPropsVTypes"/>
</file>