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Context</w:t>
      </w:r>
    </w:p>
    <w:p>
      <w:pPr>
        <w:pStyle w:val="FirstParagraph"/>
      </w:pPr>
      <w:r>
        <w:t xml:space="preserve">```html</w:t>
      </w:r>
    </w:p>
    <w:bookmarkStart w:id="28" w:name="X5b465201e12da939ddadf07606cc3f5f64652d9"/>
    <w:p>
      <w:pPr>
        <w:pStyle w:val="Heading1"/>
      </w:pPr>
      <w:r>
        <w:t xml:space="preserve">Master Thesis: The Role of Marine Engineers in Advancing Maritime Innovation and Sustainability in the United States, Chicago</w:t>
      </w:r>
    </w:p>
    <w:bookmarkStart w:id="20" w:name="abstract"/>
    <w:p>
      <w:pPr>
        <w:pStyle w:val="Heading2"/>
      </w:pPr>
      <w:r>
        <w:t xml:space="preserve">Abstract</w:t>
      </w:r>
    </w:p>
    <w:p>
      <w:pPr>
        <w:pStyle w:val="FirstParagraph"/>
      </w:pPr>
      <w:r>
        <w:t xml:space="preserve">This Master Thesis explores the pivotal role of Marine Engineers within the context of the United States, with a focused case study on Chicago. As a major hub for maritime logistics and transportation in North America, Chicago’s port infrastructure and Great Lakes shipping routes present unique challenges and opportunities for Marine Engineers. The thesis examines historical developments, current responsibilities, emerging technologies, and future trends shaping the profession in this region. By analyzing the interplay between engineering innovation, environmental sustainability, and economic growth in Chicago’s maritime sector, this document highlights how Marine Engineers contribute to the United States’ global maritime leadership.</w:t>
      </w:r>
    </w:p>
    <w:bookmarkEnd w:id="20"/>
    <w:bookmarkStart w:id="21" w:name="introduction"/>
    <w:p>
      <w:pPr>
        <w:pStyle w:val="Heading2"/>
      </w:pPr>
      <w:r>
        <w:t xml:space="preserve">Introduction</w:t>
      </w:r>
    </w:p>
    <w:p>
      <w:pPr>
        <w:pStyle w:val="FirstParagraph"/>
      </w:pPr>
      <w:r>
        <w:t xml:space="preserve">The United States is a global leader in maritime trade and technological advancement, with cities like Chicago playing a critical role in its logistics network. As a key inland port city on Lake Michigan, Chicago relies heavily on Marine Engineers to maintain and optimize its extensive waterway systems. This Master Thesis investigates the multifaceted responsibilities of Marine Engineers in the United States, emphasizing their contributions to Chicago’s maritime infrastructure and environmental stewardship.</w:t>
      </w:r>
    </w:p>
    <w:bookmarkEnd w:id="21"/>
    <w:bookmarkStart w:id="22" w:name="Xd5996017308082b49561cc264033cef6564d800"/>
    <w:p>
      <w:pPr>
        <w:pStyle w:val="Heading2"/>
      </w:pPr>
      <w:r>
        <w:t xml:space="preserve">Historical Context of Marine Engineering in the United States</w:t>
      </w:r>
    </w:p>
    <w:p>
      <w:pPr>
        <w:pStyle w:val="FirstParagraph"/>
      </w:pPr>
      <w:r>
        <w:t xml:space="preserve">The evolution of marine engineering in the United States is deeply intertwined with industrialization and technological progress. From the 19th-century steamship revolution to modern container shipping, Marine Engineers have driven innovations that transformed maritime transportation. In Chicago, this history is marked by the development of Lake Michigan ports and rail-water intermodal terminals, which required specialized engineering solutions to navigate inland waterways.</w:t>
      </w:r>
    </w:p>
    <w:p>
      <w:pPr>
        <w:pStyle w:val="BodyText"/>
      </w:pPr>
      <w:r>
        <w:t xml:space="preserve">Chicago’s position as a center for grain exports and manufactured goods transport underscores the necessity of Marine Engineers in designing and maintaining vessels capable of traversing the Great Lakes’ fluctuating water levels. The thesis argues that understanding this historical trajectory is essential for addressing contemporary challenges in the field.</w:t>
      </w:r>
    </w:p>
    <w:bookmarkEnd w:id="22"/>
    <w:bookmarkStart w:id="23" w:name="X4d2255b9aa14600e65e4b60652072f1466c09cf"/>
    <w:p>
      <w:pPr>
        <w:pStyle w:val="Heading2"/>
      </w:pPr>
      <w:r>
        <w:t xml:space="preserve">The Role of Marine Engineers in Chicago’s Maritime Sector</w:t>
      </w:r>
    </w:p>
    <w:p>
      <w:pPr>
        <w:pStyle w:val="FirstParagraph"/>
      </w:pPr>
      <w:r>
        <w:t xml:space="preserve">Marine Engineers in Chicago are tasked with a unique set of responsibilities, blending traditional maritime expertise with inland waterway logistics. Their work includes designing and maintaining vessels adapted to the Great Lakes’ environmental conditions, optimizing shipyard operations, and ensuring compliance with federal and state regulations. Additionally, they collaborate with transportation authorities to integrate rail, road, and water systems efficiently.</w:t>
      </w:r>
    </w:p>
    <w:p>
      <w:pPr>
        <w:pStyle w:val="BodyText"/>
      </w:pPr>
      <w:r>
        <w:t xml:space="preserve">Key areas of focus for Marine Engineers in Chicago include:</w:t>
      </w:r>
    </w:p>
    <w:p>
      <w:pPr>
        <w:numPr>
          <w:ilvl w:val="0"/>
          <w:numId w:val="1001"/>
        </w:numPr>
        <w:pStyle w:val="Compact"/>
      </w:pPr>
      <w:r>
        <w:rPr>
          <w:bCs/>
          <w:b/>
        </w:rPr>
        <w:t xml:space="preserve">Port Infrastructure Development:</w:t>
      </w:r>
      <w:r>
        <w:t xml:space="preserve"> </w:t>
      </w:r>
      <w:r>
        <w:t xml:space="preserve">Designing docks and terminals that accommodate both large freighters and eco-friendly technologies.</w:t>
      </w:r>
    </w:p>
    <w:p>
      <w:pPr>
        <w:numPr>
          <w:ilvl w:val="0"/>
          <w:numId w:val="1001"/>
        </w:numPr>
        <w:pStyle w:val="Compact"/>
      </w:pPr>
      <w:r>
        <w:rPr>
          <w:bCs/>
          <w:b/>
        </w:rPr>
        <w:t xml:space="preserve">Sustainable Shipping Practices:</w:t>
      </w:r>
      <w:r>
        <w:t xml:space="preserve"> </w:t>
      </w:r>
      <w:r>
        <w:t xml:space="preserve">Implementing fuel-efficient systems to reduce emissions from ships operating on the Great Lakes.</w:t>
      </w:r>
    </w:p>
    <w:p>
      <w:pPr>
        <w:numPr>
          <w:ilvl w:val="0"/>
          <w:numId w:val="1001"/>
        </w:numPr>
        <w:pStyle w:val="Compact"/>
      </w:pPr>
      <w:r>
        <w:rPr>
          <w:bCs/>
          <w:b/>
        </w:rPr>
        <w:t xml:space="preserve">Inland Waterway Safety:</w:t>
      </w:r>
      <w:r>
        <w:t xml:space="preserve"> </w:t>
      </w:r>
      <w:r>
        <w:t xml:space="preserve">Ensuring vessels meet safety standards for Lake Michigan’s unique hydrological challenges.</w:t>
      </w:r>
    </w:p>
    <w:bookmarkEnd w:id="23"/>
    <w:bookmarkStart w:id="24" w:name="Xa5b906d74af838511649ae5e7438dde939b6110"/>
    <w:p>
      <w:pPr>
        <w:pStyle w:val="Heading2"/>
      </w:pPr>
      <w:r>
        <w:t xml:space="preserve">Challenges and Opportunities in Marine Engineering for Chicago</w:t>
      </w:r>
    </w:p>
    <w:p>
      <w:pPr>
        <w:pStyle w:val="FirstParagraph"/>
      </w:pPr>
      <w:r>
        <w:t xml:space="preserve">The United States’ maritime industry faces global challenges, including climate change, aging infrastructure, and the need for greener technologies. In Chicago, these issues are amplified by the city’s reliance on inland waterways. Marine Engineers must address:</w:t>
      </w:r>
    </w:p>
    <w:p>
      <w:pPr>
        <w:numPr>
          <w:ilvl w:val="0"/>
          <w:numId w:val="1002"/>
        </w:numPr>
        <w:pStyle w:val="Compact"/>
      </w:pPr>
      <w:r>
        <w:rPr>
          <w:bCs/>
          <w:b/>
        </w:rPr>
        <w:t xml:space="preserve">Climate Resilience:</w:t>
      </w:r>
      <w:r>
        <w:t xml:space="preserve"> </w:t>
      </w:r>
      <w:r>
        <w:t xml:space="preserve">Designing vessels and ports capable of withstanding extreme weather events linked to climate change.</w:t>
      </w:r>
    </w:p>
    <w:p>
      <w:pPr>
        <w:numPr>
          <w:ilvl w:val="0"/>
          <w:numId w:val="1002"/>
        </w:numPr>
        <w:pStyle w:val="Compact"/>
      </w:pPr>
      <w:r>
        <w:rPr>
          <w:bCs/>
          <w:b/>
        </w:rPr>
        <w:t xml:space="preserve">Economic Competitiveness:</w:t>
      </w:r>
      <w:r>
        <w:t xml:space="preserve"> </w:t>
      </w:r>
      <w:r>
        <w:t xml:space="preserve">Balancing cost-effective operations with the demand for high-tech, environmentally compliant systems.</w:t>
      </w:r>
    </w:p>
    <w:p>
      <w:pPr>
        <w:numPr>
          <w:ilvl w:val="0"/>
          <w:numId w:val="1002"/>
        </w:numPr>
        <w:pStyle w:val="Compact"/>
      </w:pPr>
      <w:r>
        <w:rPr>
          <w:bCs/>
          <w:b/>
        </w:rPr>
        <w:t xml:space="preserve">Talent Development:</w:t>
      </w:r>
      <w:r>
        <w:t xml:space="preserve"> </w:t>
      </w:r>
      <w:r>
        <w:t xml:space="preserve">Training a new generation of Marine Engineers to meet the demands of evolving maritime technologies in Chicago’s academic and industrial sectors.</w:t>
      </w:r>
    </w:p>
    <w:p>
      <w:pPr>
        <w:pStyle w:val="FirstParagraph"/>
      </w:pPr>
      <w:r>
        <w:t xml:space="preserve">Opportunities exist in leveraging Chicago’s strategic location to pilot innovative solutions, such as hydrogen-powered ships or AI-driven logistics systems, which could position the city as a model for sustainable maritime practices nationwide.</w:t>
      </w:r>
    </w:p>
    <w:bookmarkEnd w:id="24"/>
    <w:bookmarkStart w:id="25" w:name="future-trends-and-recommendations"/>
    <w:p>
      <w:pPr>
        <w:pStyle w:val="Heading2"/>
      </w:pPr>
      <w:r>
        <w:t xml:space="preserve">Future Trends and Recommendations</w:t>
      </w:r>
    </w:p>
    <w:p>
      <w:pPr>
        <w:pStyle w:val="FirstParagraph"/>
      </w:pPr>
      <w:r>
        <w:t xml:space="preserve">The future of Marine Engineering in the United States hinges on embracing digitalization, renewable energy integration, and interdisciplinary collaboration. For Chicago to remain at the forefront of this evolution, several steps are recommended:</w:t>
      </w:r>
    </w:p>
    <w:p>
      <w:pPr>
        <w:numPr>
          <w:ilvl w:val="0"/>
          <w:numId w:val="1003"/>
        </w:numPr>
        <w:pStyle w:val="Compact"/>
      </w:pPr>
      <w:r>
        <w:rPr>
          <w:bCs/>
          <w:b/>
        </w:rPr>
        <w:t xml:space="preserve">Investment in Research:</w:t>
      </w:r>
      <w:r>
        <w:t xml:space="preserve"> </w:t>
      </w:r>
      <w:r>
        <w:t xml:space="preserve">Universities like Illinois Institute of Technology and Loyola University Chicago should expand marine engineering programs focused on Great Lakes-specific challenges.</w:t>
      </w:r>
    </w:p>
    <w:p>
      <w:pPr>
        <w:numPr>
          <w:ilvl w:val="0"/>
          <w:numId w:val="1003"/>
        </w:numPr>
        <w:pStyle w:val="Compact"/>
      </w:pPr>
      <w:r>
        <w:rPr>
          <w:bCs/>
          <w:b/>
        </w:rPr>
        <w:t xml:space="preserve">Public-Private Partnerships:</w:t>
      </w:r>
      <w:r>
        <w:t xml:space="preserve"> </w:t>
      </w:r>
      <w:r>
        <w:t xml:space="preserve">Encouraging collaboration between federal agencies, local governments, and private companies to fund sustainable port developments.</w:t>
      </w:r>
    </w:p>
    <w:p>
      <w:pPr>
        <w:numPr>
          <w:ilvl w:val="0"/>
          <w:numId w:val="1003"/>
        </w:numPr>
        <w:pStyle w:val="Compact"/>
      </w:pPr>
      <w:r>
        <w:rPr>
          <w:bCs/>
          <w:b/>
        </w:rPr>
        <w:t xml:space="preserve">Educational Outreach:</w:t>
      </w:r>
      <w:r>
        <w:t xml:space="preserve"> </w:t>
      </w:r>
      <w:r>
        <w:t xml:space="preserve">Promoting STEM education in Chicago’s schools to attract students to marine engineering careers.</w:t>
      </w:r>
    </w:p>
    <w:bookmarkEnd w:id="25"/>
    <w:bookmarkStart w:id="26" w:name="conclusion"/>
    <w:p>
      <w:pPr>
        <w:pStyle w:val="Heading2"/>
      </w:pPr>
      <w:r>
        <w:t xml:space="preserve">Conclusion</w:t>
      </w:r>
    </w:p>
    <w:p>
      <w:pPr>
        <w:pStyle w:val="FirstParagraph"/>
      </w:pPr>
      <w:r>
        <w:t xml:space="preserve">This Master Thesis underscores the indispensable role of Marine Engineers in advancing maritime innovation and sustainability within the United States, with a particular emphasis on Chicago. As a linchpin of North American trade, Chicago’s maritime sector presents both challenges and opportunities that require visionary engineering solutions. By integrating historical insights with future-oriented strategies, Marine Engineers can ensure that the city remains a leader in global maritime progress.</w:t>
      </w:r>
    </w:p>
    <w:bookmarkEnd w:id="26"/>
    <w:bookmarkStart w:id="27" w:name="references"/>
    <w:p>
      <w:pPr>
        <w:pStyle w:val="Heading2"/>
      </w:pPr>
      <w:r>
        <w:t xml:space="preserve">References</w:t>
      </w:r>
    </w:p>
    <w:p>
      <w:pPr>
        <w:pStyle w:val="FirstParagraph"/>
      </w:pPr>
      <w:r>
        <w:rPr>
          <w:iCs/>
          <w:i/>
        </w:rPr>
        <w:t xml:space="preserve">1. United States Maritime Administration (MARAD). “Great Lakes Waterway Infrastructure Report.” 2023.</w:t>
      </w:r>
      <w:r>
        <w:br/>
      </w:r>
      <w:r>
        <w:rPr>
          <w:iCs/>
          <w:i/>
        </w:rPr>
        <w:t xml:space="preserve">2. Illinois Institute of Technology. “Marine Engineering Programs in Chicago.” 2024.</w:t>
      </w:r>
      <w:r>
        <w:br/>
      </w:r>
      <w:r>
        <w:rPr>
          <w:iCs/>
          <w:i/>
        </w:rPr>
        <w:t xml:space="preserve">3. National Oceanic and Atmospheric Administration (NOAA). “Climate Change Impacts on Inland Waterways.”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Marine Engineers in the United States Chicago Context</dc:title>
  <dc:creator/>
  <dc:language>en</dc:language>
  <cp:keywords/>
  <dcterms:created xsi:type="dcterms:W3CDTF">2026-07-21T05:41:44Z</dcterms:created>
  <dcterms:modified xsi:type="dcterms:W3CDTF">2026-07-21T05:41:44Z</dcterms:modified>
</cp:coreProperties>
</file>

<file path=docProps/custom.xml><?xml version="1.0" encoding="utf-8"?>
<Properties xmlns="http://schemas.openxmlformats.org/officeDocument/2006/custom-properties" xmlns:vt="http://schemas.openxmlformats.org/officeDocument/2006/docPropsVTypes"/>
</file>