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cdd7548581eeda1c3773bb473059f931125342d"/>
    <w:p>
      <w:pPr>
        <w:pStyle w:val="Heading1"/>
      </w:pPr>
      <w:r>
        <w:t xml:space="preserve">Master Thesis: The Role and Challenges of a Marketing Manager in Bangladesh Dhaka</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Marketing Manager</w:t>
      </w:r>
      <w:r>
        <w:t xml:space="preserve"> </w:t>
      </w:r>
      <w:r>
        <w:t xml:space="preserve">in the dynamic business environment of</w:t>
      </w:r>
      <w:r>
        <w:t xml:space="preserve"> </w:t>
      </w:r>
      <w:r>
        <w:rPr>
          <w:iCs/>
          <w:i/>
        </w:rPr>
        <w:t xml:space="preserve">Bangladesh Dhaka</w:t>
      </w:r>
      <w:r>
        <w:t xml:space="preserve">. As the economic and cultural hub of Bangladesh, Dhaka presents unique opportunities and challenges for marketing professionals. The study examines how a Marketing Manager navigates local market dynamics, consumer behavior, and global trends to drive organizational growth. It also highlights the strategic importance of understanding regional nuances in crafting effective marketing strategies within Bangladesh's competitive landscape.</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in emerging markets like</w:t>
      </w:r>
      <w:r>
        <w:t xml:space="preserve"> </w:t>
      </w:r>
      <w:r>
        <w:rPr>
          <w:iCs/>
          <w:i/>
        </w:rPr>
        <w:t xml:space="preserve">Bangladesh Dhaka</w:t>
      </w:r>
      <w:r>
        <w:t xml:space="preserve">. As a city characterized by rapid urbanization, cultural diversity, and economic growth, Dhaka requires Marketing Managers to balance innovation with tradition. This thesis aims to analyze the responsibilities of a Marketing Manager in such a context and assess how local factors influence their strategies. The research is framed within the broader scope of</w:t>
      </w:r>
      <w:r>
        <w:t xml:space="preserve"> </w:t>
      </w:r>
      <w:r>
        <w:rPr>
          <w:bCs/>
          <w:b/>
        </w:rPr>
        <w:t xml:space="preserve">Master Thesis</w:t>
      </w:r>
      <w:r>
        <w:t xml:space="preserve"> </w:t>
      </w:r>
      <w:r>
        <w:t xml:space="preserve">studies on marketing management in South Asian markets.</w:t>
      </w:r>
    </w:p>
    <w:bookmarkEnd w:id="20"/>
    <w:bookmarkStart w:id="21" w:name="Xd300541fd63edf1540d5bec64e3793772bee294"/>
    <w:p>
      <w:pPr>
        <w:pStyle w:val="Heading2"/>
      </w:pPr>
      <w:r>
        <w:t xml:space="preserve">2. The Role of a Marketing Manager in Bangladesh Dhaka</w:t>
      </w:r>
    </w:p>
    <w:p>
      <w:pPr>
        <w:pStyle w:val="FirstParagraph"/>
      </w:pPr>
      <w:r>
        <w:t xml:space="preserve">A</w:t>
      </w:r>
      <w:r>
        <w:t xml:space="preserve"> </w:t>
      </w:r>
      <w:r>
        <w:rPr>
          <w:bCs/>
          <w:b/>
        </w:rPr>
        <w:t xml:space="preserve">Marketing Manager</w:t>
      </w:r>
      <w:r>
        <w:t xml:space="preserve"> </w:t>
      </w:r>
      <w:r>
        <w:t xml:space="preserve">in</w:t>
      </w:r>
      <w:r>
        <w:t xml:space="preserve"> </w:t>
      </w:r>
      <w:r>
        <w:rPr>
          <w:iCs/>
          <w:i/>
        </w:rPr>
        <w:t xml:space="preserve">Bangladesh Dhaka</w:t>
      </w:r>
      <w:r>
        <w:t xml:space="preserve"> </w:t>
      </w:r>
      <w:r>
        <w:t xml:space="preserve">must address multifaceted challenges, from understanding the preferences of a rapidly growing middle class to leveraging digital platforms for brand promotion. Key responsibilities include market research, brand positioning, and campaign management tailored to Bangladesh's socio-cultural context.</w:t>
      </w:r>
    </w:p>
    <w:p>
      <w:pPr>
        <w:pStyle w:val="BodyText"/>
      </w:pPr>
      <w:r>
        <w:rPr>
          <w:bCs/>
          <w:b/>
        </w:rPr>
        <w:t xml:space="preserve">Strategic Planning:</w:t>
      </w:r>
      <w:r>
        <w:t xml:space="preserve"> </w:t>
      </w:r>
      <w:r>
        <w:t xml:space="preserve">In Dhaka, where consumer behavior is influenced by religious practices, festivals like Eid or Pohela Baishakh shape seasonal demand. A Marketing Manager must integrate these cultural insights into campaigns to maximize engagement.</w:t>
      </w:r>
    </w:p>
    <w:p>
      <w:pPr>
        <w:pStyle w:val="BodyText"/>
      </w:pPr>
      <w:r>
        <w:rPr>
          <w:bCs/>
          <w:b/>
        </w:rPr>
        <w:t xml:space="preserve">Digital Transformation:</w:t>
      </w:r>
      <w:r>
        <w:t xml:space="preserve"> </w:t>
      </w:r>
      <w:r>
        <w:t xml:space="preserve">With increasing internet penetration and smartphone usage in Bangladesh, digital marketing has become a cornerstone for brands operating in Dhaka. Social media platforms like Facebook and Instagram are pivotal for reaching young, tech-savvy audiences.</w:t>
      </w:r>
    </w:p>
    <w:bookmarkEnd w:id="21"/>
    <w:bookmarkStart w:id="22" w:name="Xf51081c102395e0ef4ba2629bb1c5c9dc25e784"/>
    <w:p>
      <w:pPr>
        <w:pStyle w:val="Heading2"/>
      </w:pPr>
      <w:r>
        <w:t xml:space="preserve">3. Challenges Faced by Marketing Managers in Dhaka</w:t>
      </w:r>
    </w:p>
    <w:p>
      <w:pPr>
        <w:pStyle w:val="FirstParagraph"/>
      </w:pPr>
      <w:r>
        <w:rPr>
          <w:bCs/>
          <w:b/>
        </w:rPr>
        <w:t xml:space="preserve">Infrastructure Limitations:</w:t>
      </w:r>
      <w:r>
        <w:t xml:space="preserve"> </w:t>
      </w:r>
      <w:r>
        <w:t xml:space="preserve">Despite progress, infrastructure challenges such as inconsistent power supply and limited digital connectivity can hinder the implementation of online marketing strategies in rural areas connected to Dhaka's urban economy.</w:t>
      </w:r>
    </w:p>
    <w:p>
      <w:pPr>
        <w:pStyle w:val="BodyText"/>
      </w:pPr>
      <w:r>
        <w:rPr>
          <w:bCs/>
          <w:b/>
        </w:rPr>
        <w:t xml:space="preserve">Cultural Sensitivity:</w:t>
      </w:r>
      <w:r>
        <w:t xml:space="preserve"> </w:t>
      </w:r>
      <w:r>
        <w:t xml:space="preserve">A</w:t>
      </w:r>
      <w:r>
        <w:t xml:space="preserve"> </w:t>
      </w:r>
      <w:r>
        <w:rPr>
          <w:iCs/>
          <w:i/>
        </w:rPr>
        <w:t xml:space="preserve">Bangladesh Dhaka</w:t>
      </w:r>
      <w:r>
        <w:t xml:space="preserve">-based Marketing Manager must navigate cultural norms while promoting products. For instance, advertising for foreign brands may require adapting messaging to align with local values and avoid misinterpretation.</w:t>
      </w:r>
    </w:p>
    <w:p>
      <w:pPr>
        <w:pStyle w:val="BodyText"/>
      </w:pPr>
      <w:r>
        <w:rPr>
          <w:bCs/>
          <w:b/>
        </w:rPr>
        <w:t xml:space="preserve">Competition:</w:t>
      </w:r>
      <w:r>
        <w:t xml:space="preserve"> </w:t>
      </w:r>
      <w:r>
        <w:t xml:space="preserve">Dhaka is home to both international corporations and local SMEs competing for market share. A Marketing Manager must devise innovative strategies to differentiate their brand in a saturated market.</w:t>
      </w:r>
    </w:p>
    <w:bookmarkEnd w:id="22"/>
    <w:bookmarkStart w:id="23" w:name="opportunities-for-growth"/>
    <w:p>
      <w:pPr>
        <w:pStyle w:val="Heading2"/>
      </w:pPr>
      <w:r>
        <w:t xml:space="preserve">4. Opportunities for Growth</w:t>
      </w:r>
    </w:p>
    <w:p>
      <w:pPr>
        <w:pStyle w:val="FirstParagraph"/>
      </w:pPr>
      <w:r>
        <w:rPr>
          <w:bCs/>
          <w:b/>
        </w:rPr>
        <w:t xml:space="preserve">E-Commerce Expansion:</w:t>
      </w:r>
      <w:r>
        <w:t xml:space="preserve"> </w:t>
      </w:r>
      <w:r>
        <w:t xml:space="preserve">Bangladesh's e-commerce sector, led by platforms like Daraz and Pickaboo, is booming. A</w:t>
      </w:r>
      <w:r>
        <w:t xml:space="preserve"> </w:t>
      </w:r>
      <w:r>
        <w:rPr>
          <w:bCs/>
          <w:b/>
        </w:rPr>
        <w:t xml:space="preserve">Marketing Manager</w:t>
      </w:r>
      <w:r>
        <w:t xml:space="preserve"> </w:t>
      </w:r>
      <w:r>
        <w:t xml:space="preserve">can leverage these channels to reach a wider audience in Dhaka and beyond.</w:t>
      </w:r>
    </w:p>
    <w:p>
      <w:pPr>
        <w:pStyle w:val="BodyText"/>
      </w:pPr>
      <w:r>
        <w:rPr>
          <w:bCs/>
          <w:b/>
        </w:rPr>
        <w:t xml:space="preserve">Youth Demographics:</w:t>
      </w:r>
      <w:r>
        <w:t xml:space="preserve"> </w:t>
      </w:r>
      <w:r>
        <w:t xml:space="preserve">Dhaka's youth population constitutes a significant portion of the consumer base. Marketing Managers can capitalize on this demographic by creating campaigns that resonate with their aspirations, such as sustainability or technology-driven solutions.</w:t>
      </w:r>
    </w:p>
    <w:p>
      <w:pPr>
        <w:pStyle w:val="BodyText"/>
      </w:pPr>
      <w:r>
        <w:rPr>
          <w:bCs/>
          <w:b/>
        </w:rPr>
        <w:t xml:space="preserve">Government Initiatives:</w:t>
      </w:r>
      <w:r>
        <w:t xml:space="preserve"> </w:t>
      </w:r>
      <w:r>
        <w:t xml:space="preserve">Bangladesh's government has prioritized digitalization and export growth. A Marketing Manager in Dhaka can align strategies with these initiatives to access new markets and funding opportunities.</w:t>
      </w:r>
    </w:p>
    <w:bookmarkEnd w:id="23"/>
    <w:bookmarkStart w:id="24" w:name="case-study-a-marketing-manager-in-action"/>
    <w:p>
      <w:pPr>
        <w:pStyle w:val="Heading2"/>
      </w:pPr>
      <w:r>
        <w:t xml:space="preserve">5. Case Study: A Marketing Manager in Action</w:t>
      </w:r>
    </w:p>
    <w:p>
      <w:pPr>
        <w:pStyle w:val="FirstParagraph"/>
      </w:pPr>
      <w:r>
        <w:t xml:space="preserve">A hypothetical case study illustrates the role of a</w:t>
      </w:r>
      <w:r>
        <w:t xml:space="preserve"> </w:t>
      </w:r>
      <w:r>
        <w:rPr>
          <w:bCs/>
          <w:b/>
        </w:rPr>
        <w:t xml:space="preserve">Marketing Manager</w:t>
      </w:r>
      <w:r>
        <w:t xml:space="preserve"> </w:t>
      </w:r>
      <w:r>
        <w:t xml:space="preserve">at a textile company based in Dhaka. The manager launched a campaign promoting eco-friendly fabrics, aligning with both global sustainability trends and local demand for affordable, durable products. By using social media influencers and partnering with NGOs, the campaign successfully increased brand visibility by 40% within six months.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Bangladesh Dhaka</w:t>
      </w:r>
      <w:r>
        <w:t xml:space="preserve"> </w:t>
      </w:r>
      <w:r>
        <w:t xml:space="preserve">is both challenging and rewarding. As part of a</w:t>
      </w:r>
      <w:r>
        <w:t xml:space="preserve"> </w:t>
      </w:r>
      <w:r>
        <w:rPr>
          <w:bCs/>
          <w:b/>
        </w:rPr>
        <w:t xml:space="preserve">Master Thesis</w:t>
      </w:r>
      <w:r>
        <w:t xml:space="preserve">, this study underscores the necessity of cultural awareness, technological adaptability, and strategic innovation in marketing practices. Future research could explore the impact of AI-driven marketing tools on consumer engagement in Dhaka's market.</w:t>
      </w:r>
    </w:p>
    <w:p>
      <w:pPr>
        <w:pStyle w:val="BodyText"/>
      </w:pPr>
      <w:r>
        <w:rPr>
          <w:bCs/>
          <w:b/>
        </w:rPr>
        <w:t xml:space="preserve">Keywords:</w:t>
      </w:r>
      <w:r>
        <w:t xml:space="preserve"> </w:t>
      </w:r>
      <w:r>
        <w:t xml:space="preserve">Marketing Manager, Bangladesh Dhaka, Master Thesis, Digital Marketing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Bangladesh Dhaka</dc:title>
  <dc:creator/>
  <dc:language>en</dc:language>
  <cp:keywords/>
  <dcterms:created xsi:type="dcterms:W3CDTF">2026-07-24T05:56:38Z</dcterms:created>
  <dcterms:modified xsi:type="dcterms:W3CDTF">2026-07-24T05:56:38Z</dcterms:modified>
</cp:coreProperties>
</file>

<file path=docProps/custom.xml><?xml version="1.0" encoding="utf-8"?>
<Properties xmlns="http://schemas.openxmlformats.org/officeDocument/2006/custom-properties" xmlns:vt="http://schemas.openxmlformats.org/officeDocument/2006/docPropsVTypes"/>
</file>