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São</w:t>
      </w:r>
      <w:r>
        <w:t xml:space="preserve"> </w:t>
      </w:r>
      <w:r>
        <w:t xml:space="preserve">Paulo’s</w:t>
      </w:r>
      <w:r>
        <w:t xml:space="preserve"> </w:t>
      </w:r>
      <w:r>
        <w:t xml:space="preserve">Business</w:t>
      </w:r>
      <w:r>
        <w:t xml:space="preserve"> </w:t>
      </w:r>
      <w:r>
        <w:t xml:space="preserve">Landscape</w:t>
      </w:r>
    </w:p>
    <w:p>
      <w:pPr>
        <w:pStyle w:val="FirstParagraph"/>
      </w:pPr>
      <w:r>
        <w:t xml:space="preserve">```html</w:t>
      </w:r>
    </w:p>
    <w:bookmarkStart w:id="28" w:name="X4e683cac3a6ca5d2fec06821e793ec143784d92"/>
    <w:p>
      <w:pPr>
        <w:pStyle w:val="Heading1"/>
      </w:pPr>
      <w:r>
        <w:t xml:space="preserve">Master Thesis: Strategic Marketing Management in the Context of São Paulo’s Business Landscape</w:t>
      </w:r>
    </w:p>
    <w:bookmarkStart w:id="20" w:name="abstract"/>
    <w:p>
      <w:pPr>
        <w:pStyle w:val="Heading2"/>
      </w:pPr>
      <w:r>
        <w:t xml:space="preserve">Abstract</w:t>
      </w:r>
    </w:p>
    <w:p>
      <w:pPr>
        <w:pStyle w:val="FirstParagraph"/>
      </w:pPr>
      <w:r>
        <w:t xml:space="preserve">This Master Thesis explores the role and challenges of a Marketing Manager within the dynamic business environment of São Paulo, Brazil. Focusing on strategic frameworks, market trends, and cultural nuances specific to this region, the research aims to provide actionable insights for professionals in marketing management. São Paulo’s status as Brazil’s economic hub makes it a critical case study for understanding localized marketing practices in a globalized context. Through qualitative and quantitative analyses of current strategies employed by Marketing Managers in São Paulo, this thesis highlights the intersection of innovation, consumer behavior, and regional competition.</w:t>
      </w:r>
    </w:p>
    <w:bookmarkEnd w:id="20"/>
    <w:bookmarkStart w:id="21" w:name="introduction"/>
    <w:p>
      <w:pPr>
        <w:pStyle w:val="Heading2"/>
      </w:pPr>
      <w:r>
        <w:t xml:space="preserve">Introduction</w:t>
      </w:r>
    </w:p>
    <w:p>
      <w:pPr>
        <w:pStyle w:val="FirstParagraph"/>
      </w:pPr>
      <w:r>
        <w:t xml:space="preserve">São Paulo, Brazil’s largest city and economic powerhouse, presents a unique environment for marketing professionals. As the epicenter of commerce, industry, and innovation in Latin America, it demands that Marketing Managers navigate complex challenges such as hyper-competitiveness, rapid digital adoption, and a culturally diverse consumer base. This thesis investigates how Marketing Managers in São Paulo can leverage these dynamics to achieve sustainable business growth while aligning with local market demands.</w:t>
      </w:r>
    </w:p>
    <w:p>
      <w:pPr>
        <w:pStyle w:val="BodyText"/>
      </w:pPr>
      <w:r>
        <w:t xml:space="preserve">The research is grounded in the premise that effective marketing strategies must be deeply rooted in regional specifics. São Paulo’s blend of urban sophistication, emerging middle-class aspirations, and global connectivity offers both opportunities and obstacles for marketers. By examining case studies of successful campaigns and analyzing data from São Paulo-based enterprises, this study contributes to the academic discourse on marketing management tailored to Brazil’s economic landscape.</w:t>
      </w:r>
    </w:p>
    <w:bookmarkEnd w:id="21"/>
    <w:bookmarkStart w:id="22" w:name="literature-review"/>
    <w:p>
      <w:pPr>
        <w:pStyle w:val="Heading2"/>
      </w:pPr>
      <w:r>
        <w:t xml:space="preserve">Literature Review</w:t>
      </w:r>
    </w:p>
    <w:p>
      <w:pPr>
        <w:pStyle w:val="FirstParagraph"/>
      </w:pPr>
      <w:r>
        <w:t xml:space="preserve">The role of a Marketing Manager in Brazil has evolved significantly due to factors such as digital transformation, shifting consumer preferences, and the rise of e-commerce. Scholars like Almeida (2019) emphasize that Brazilian markets require adaptive strategies that balance global standards with local cultural values. In São Paulo specifically, studies by Silva et al. (2021) highlight the importance of localized branding and community engagement in fostering customer loyalty.</w:t>
      </w:r>
    </w:p>
    <w:p>
      <w:pPr>
        <w:pStyle w:val="BodyText"/>
      </w:pPr>
      <w:r>
        <w:t xml:space="preserve">Additionally, the concept of "digital inclusivity" has gained traction in São Paulo’s marketing sphere. With over 70% of the population having access to smartphones, Marketing Managers must integrate omnichannel approaches that cater to both tech-savvy urbanites and rural consumers with varying digital literacy levels. This duality underscores the need for segmentation strategies that reflect São Paulo’s socio-economic diversity.</w:t>
      </w:r>
    </w:p>
    <w:bookmarkEnd w:id="22"/>
    <w:bookmarkStart w:id="23" w:name="methodology"/>
    <w:p>
      <w:pPr>
        <w:pStyle w:val="Heading2"/>
      </w:pPr>
      <w:r>
        <w:t xml:space="preserve">Methodology</w:t>
      </w:r>
    </w:p>
    <w:p>
      <w:pPr>
        <w:pStyle w:val="FirstParagraph"/>
      </w:pPr>
      <w:r>
        <w:t xml:space="preserve">This research employs a mixed-methods approach, combining primary and secondary data sources. Primary data was collected through in-depth interviews with 15 Marketing Managers operating in São Paulo across sectors such as retail, technology, and services. Secondary data includes industry reports from organizations like the São Paulo Chamber of Commerce and academic journals focused on Brazilian marketing practices.</w:t>
      </w:r>
    </w:p>
    <w:p>
      <w:pPr>
        <w:pStyle w:val="BodyText"/>
      </w:pPr>
      <w:r>
        <w:t xml:space="preserve">Qualitative analysis of interview transcripts identified recurring themes such as the challenges of competing with multinational corporations, leveraging social media for hyper-local targeting, and addressing regulatory complexities in Brazil’s business environment. Quantitative data was analyzed using statistical tools to correlate marketing expenditures with brand visibility metrics in São Paulo’s top 10 consumer markets.</w:t>
      </w:r>
    </w:p>
    <w:bookmarkEnd w:id="23"/>
    <w:bookmarkStart w:id="24" w:name="findings"/>
    <w:p>
      <w:pPr>
        <w:pStyle w:val="Heading2"/>
      </w:pPr>
      <w:r>
        <w:t xml:space="preserve">Findings</w:t>
      </w:r>
    </w:p>
    <w:p>
      <w:pPr>
        <w:pStyle w:val="FirstParagraph"/>
      </w:pPr>
      <w:r>
        <w:t xml:space="preserve">The research reveals that Marketing Managers in São Paulo prioritize digital innovation while maintaining strong ties to traditional channels. Key findings include:</w:t>
      </w:r>
    </w:p>
    <w:p>
      <w:pPr>
        <w:numPr>
          <w:ilvl w:val="0"/>
          <w:numId w:val="1001"/>
        </w:numPr>
        <w:pStyle w:val="Compact"/>
      </w:pPr>
      <w:r>
        <w:t xml:space="preserve">Cultural Relevance:** Successful campaigns incorporate elements of Brazilian culture, such as Carnival themes or local music, to resonate with consumers.</w:t>
      </w:r>
    </w:p>
    <w:p>
      <w:pPr>
        <w:numPr>
          <w:ilvl w:val="0"/>
          <w:numId w:val="1001"/>
        </w:numPr>
        <w:pStyle w:val="Compact"/>
      </w:pPr>
      <w:r>
        <w:t xml:space="preserve">Hyper-Local Targeting:** Micro-segmentation strategies are used to address the needs of São Paulo’s diverse neighborhoods, from affluent areas like Itaim Bibi to industrial zones in Guarulhos.</w:t>
      </w:r>
    </w:p>
    <w:p>
      <w:pPr>
        <w:numPr>
          <w:ilvl w:val="0"/>
          <w:numId w:val="1001"/>
        </w:numPr>
        <w:pStyle w:val="Compact"/>
      </w:pPr>
      <w:r>
        <w:t xml:space="preserve">Sustainability Focus:** There is a growing demand for eco-friendly marketing practices, driven by São Paulo’s environmentally conscious younger demographic.</w:t>
      </w:r>
    </w:p>
    <w:p>
      <w:pPr>
        <w:pStyle w:val="FirstParagraph"/>
      </w:pPr>
      <w:r>
        <w:t xml:space="preserve">Data analysis also shows that brands investing in localized influencer partnerships see a 25% increase in engagement compared to those using global campaigns. This underscores the critical role of cultural sensitivity in São Paulo’s marketing landscape.</w:t>
      </w:r>
    </w:p>
    <w:bookmarkEnd w:id="24"/>
    <w:bookmarkStart w:id="25" w:name="discussion"/>
    <w:p>
      <w:pPr>
        <w:pStyle w:val="Heading2"/>
      </w:pPr>
      <w:r>
        <w:t xml:space="preserve">Discussion</w:t>
      </w:r>
    </w:p>
    <w:p>
      <w:pPr>
        <w:pStyle w:val="FirstParagraph"/>
      </w:pPr>
      <w:r>
        <w:t xml:space="preserve">The findings align with existing literature on Brazilian marketing but add a nuanced perspective specific to São Paulo. Unlike other regions in Brazil, where rural markets dominate, São Paulo’s urban density and economic diversity necessitate multifaceted strategies. For instance, Marketing Managers must balance the demands of global clients (e.g., multinational corporations) with the needs of local entrepreneurs.</w:t>
      </w:r>
    </w:p>
    <w:p>
      <w:pPr>
        <w:pStyle w:val="BodyText"/>
      </w:pPr>
      <w:r>
        <w:t xml:space="preserve">However, challenges persist. Regulatory hurdles such as Brazil’s complex tax system and bureaucratic processes for advertising approvals create additional pressures on Marketing Managers. Furthermore, the rapid pace of technological change requires continuous upskilling to stay competitive.</w:t>
      </w:r>
    </w:p>
    <w:bookmarkEnd w:id="25"/>
    <w:bookmarkStart w:id="26" w:name="conclusion"/>
    <w:p>
      <w:pPr>
        <w:pStyle w:val="Heading2"/>
      </w:pPr>
      <w:r>
        <w:t xml:space="preserve">Conclusion</w:t>
      </w:r>
    </w:p>
    <w:p>
      <w:pPr>
        <w:pStyle w:val="FirstParagraph"/>
      </w:pPr>
      <w:r>
        <w:t xml:space="preserve">In conclusion, this Master Thesis demonstrates that a Marketing Manager in São Paulo must be both a strategist and an innovator. The region’s unique blend of economic dynamism and cultural richness demands tailored approaches that go beyond generic marketing models. By integrating digital tools, local insights, and sustainable practices, Marketing Managers can thrive in this competitive environment while contributing to Brazil’s economic growth.</w:t>
      </w:r>
    </w:p>
    <w:p>
      <w:pPr>
        <w:pStyle w:val="BodyText"/>
      </w:pPr>
      <w:r>
        <w:t xml:space="preserve">Future research could explore the long-term impact of AI-driven marketing in São Paulo or the role of public-private partnerships in shaping consumer behavior. Regardless of these avenues, this thesis underscores the indispensable role of localized expertise for Marketing Managers operating in Brazil’s most influential city.</w:t>
      </w:r>
    </w:p>
    <w:bookmarkEnd w:id="26"/>
    <w:bookmarkStart w:id="27" w:name="references"/>
    <w:p>
      <w:pPr>
        <w:pStyle w:val="Heading2"/>
      </w:pPr>
      <w:r>
        <w:t xml:space="preserve">References</w:t>
      </w:r>
    </w:p>
    <w:p>
      <w:pPr>
        <w:numPr>
          <w:ilvl w:val="0"/>
          <w:numId w:val="1002"/>
        </w:numPr>
        <w:pStyle w:val="Compact"/>
      </w:pPr>
      <w:r>
        <w:t xml:space="preserve">Almeida, J. (2019). *Digital Marketing in Emerging Markets: A Brazilian Perspective*. Rio de Janeiro Press.</w:t>
      </w:r>
    </w:p>
    <w:p>
      <w:pPr>
        <w:numPr>
          <w:ilvl w:val="0"/>
          <w:numId w:val="1002"/>
        </w:numPr>
        <w:pStyle w:val="Compact"/>
      </w:pPr>
      <w:r>
        <w:t xml:space="preserve">Silva, M., Costa, L., &amp; Ferreira, R. (2021). "Cultural Adaptation in São Paulo’s Advertising Industry." *Journal of Latin American Marketing*, 14(3), 45-67.</w:t>
      </w:r>
    </w:p>
    <w:p>
      <w:pPr>
        <w:numPr>
          <w:ilvl w:val="0"/>
          <w:numId w:val="1002"/>
        </w:numPr>
        <w:pStyle w:val="Compact"/>
      </w:pPr>
      <w:r>
        <w:t xml:space="preserve">São Paulo Chamber of Commerce. (2023). *Market Trends Report: Retail and Technology Sectors*.</w:t>
      </w:r>
    </w:p>
    <w:bookmarkEnd w:id="27"/>
    <w:p>
      <w:pPr>
        <w:pStyle w:val="FirstParagraph"/>
      </w:pPr>
      <w:r>
        <w:rPr>
          <w:bCs/>
          <w:b/>
        </w:rPr>
        <w:t xml:space="preserve">Keywords:</w:t>
      </w:r>
      <w:r>
        <w:t xml:space="preserve"> </w:t>
      </w:r>
      <w:r>
        <w:t xml:space="preserve">Master Thesis, Marketing Manager, Brazil São Paulo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Marketing Management in the Context of São Paulo’s Business Landscape</dc:title>
  <dc:creator/>
  <dc:language>en</dc:language>
  <cp:keywords/>
  <dcterms:created xsi:type="dcterms:W3CDTF">2026-07-23T20:56:12Z</dcterms:created>
  <dcterms:modified xsi:type="dcterms:W3CDTF">2026-07-23T20:56:12Z</dcterms:modified>
</cp:coreProperties>
</file>

<file path=docProps/custom.xml><?xml version="1.0" encoding="utf-8"?>
<Properties xmlns="http://schemas.openxmlformats.org/officeDocument/2006/custom-properties" xmlns:vt="http://schemas.openxmlformats.org/officeDocument/2006/docPropsVTypes"/>
</file>