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1" w:name="X34362316660173291fdff1b1f119f5e2218cc6d"/>
    <w:p>
      <w:pPr>
        <w:pStyle w:val="Heading1"/>
      </w:pPr>
      <w:r>
        <w:t xml:space="preserve">Master Thesis: The Role of a Marketing Manager in France Marseille</w:t>
      </w:r>
    </w:p>
    <w:bookmarkStart w:id="20" w:name="introduction"/>
    <w:p>
      <w:pPr>
        <w:pStyle w:val="Heading2"/>
      </w:pPr>
      <w:r>
        <w:t xml:space="preserve">Introduction</w:t>
      </w:r>
    </w:p>
    <w:p>
      <w:pPr>
        <w:pStyle w:val="FirstParagraph"/>
      </w:pPr>
      <w:r>
        <w:t xml:space="preserve">This Master Thesis explores the critical role of a Marketing Manager within the unique socio-economic and cultural landscape of France Marseille. As one of Europe's largest cities, Marseille presents distinct challenges and opportunities for marketing professionals. This document investigates how a Marketing Manager can effectively navigate the city's diverse market dynamics, leveraging its strategic location at the Mediterranean Sea, multicultural population, and dynamic business environment to drive growth and brand visibility.</w:t>
      </w:r>
    </w:p>
    <w:bookmarkEnd w:id="20"/>
    <w:bookmarkStart w:id="22" w:name="literature_review"/>
    <w:bookmarkStart w:id="21" w:name="literature-review"/>
    <w:p>
      <w:pPr>
        <w:pStyle w:val="Heading2"/>
      </w:pPr>
      <w:r>
        <w:t xml:space="preserve">Literature Review</w:t>
      </w:r>
    </w:p>
    <w:p>
      <w:pPr>
        <w:pStyle w:val="FirstParagraph"/>
      </w:pPr>
      <w:r>
        <w:t xml:space="preserve">The role of a Marketing Manager is pivotal in aligning organizational goals with market demands. According to Kotler (2016), successful marketing strategies require a deep understanding of consumer behavior, competitive analysis, and digital innovation. In the context of France Marseille, these principles are amplified by the city's status as a key economic hub in southern Europe and its unique demographic profile.</w:t>
      </w:r>
    </w:p>
    <w:p>
      <w:pPr>
        <w:pStyle w:val="BodyText"/>
      </w:pPr>
      <w:r>
        <w:t xml:space="preserve">Studies on French markets highlight the importance of localized strategies (Dupuy &amp; Matherat, 2018). Marseille, with its history as a Mediterranean trading port and a melting pot of cultures from North Africa, Sub-Saharan Africa, and Southeast Asia, demands tailored approaches to advertising, product positioning, and customer engagement. This thesis argues that a Marketing Manager in Marseille must integrate cultural sensitivity with data-driven decision-making to thrive in this competitive environment.</w:t>
      </w:r>
    </w:p>
    <w:bookmarkEnd w:id="21"/>
    <w:bookmarkEnd w:id="22"/>
    <w:bookmarkStart w:id="23" w:name="methodology"/>
    <w:p>
      <w:pPr>
        <w:pStyle w:val="Heading2"/>
      </w:pPr>
      <w:r>
        <w:t xml:space="preserve">Methodology</w:t>
      </w:r>
    </w:p>
    <w:p>
      <w:pPr>
        <w:pStyle w:val="FirstParagraph"/>
      </w:pPr>
      <w:r>
        <w:t xml:space="preserve">To analyze the challenges faced by a Marketing Manager in France Marseille, this thesis employs a mixed-methods approach. Primary data was collected through interviews with five senior Marketing Managers operating in Marseille's retail, tourism, and tech sectors. Secondary data included industry reports from INSEE (French National Institute of Statistics and Economic Studies) and case studies of successful campaigns in the region.</w:t>
      </w:r>
    </w:p>
    <w:p>
      <w:pPr>
        <w:pStyle w:val="BodyText"/>
      </w:pPr>
      <w:r>
        <w:t xml:space="preserve">The research focuses on three key areas: (1) understanding the target audience in Marseille, (2) identifying regional competitors' strategies, and (3) evaluating digital marketing trends specific to southern France. This methodology ensures a comprehensive view of how a Marketing Manager can adapt to Marseille's unique context while aligning with broader national and international goals.</w:t>
      </w:r>
    </w:p>
    <w:bookmarkEnd w:id="23"/>
    <w:bookmarkStart w:id="25" w:name="case_study"/>
    <w:bookmarkStart w:id="24" w:name="X9921e8fe1413176f0f79fbd1166e20e20f103d5"/>
    <w:p>
      <w:pPr>
        <w:pStyle w:val="Heading2"/>
      </w:pPr>
      <w:r>
        <w:t xml:space="preserve">Case Study: Marketing in Marseille’s Tourism Sector</w:t>
      </w:r>
    </w:p>
    <w:p>
      <w:pPr>
        <w:pStyle w:val="FirstParagraph"/>
      </w:pPr>
      <w:r>
        <w:t xml:space="preserve">Marseille is renowned for its vibrant tourism industry, driven by landmarks such as the Vieux-Port, Notre-Dame de la Garde, and the Calanques National Park. A case study of a local tourism agency highlights how a Marketing Manager leveraged social media platforms like Instagram to promote Marseille's cultural heritage to international travelers.</w:t>
      </w:r>
    </w:p>
    <w:p>
      <w:pPr>
        <w:pStyle w:val="BodyText"/>
      </w:pPr>
      <w:r>
        <w:t xml:space="preserve">The agency used targeted ads featuring local influencers from North African and European backgrounds to appeal to diverse demographics. This strategy resulted in a 30% increase in website traffic and a 20% rise in hotel bookings within six months. The case study underscores the importance of cultural inclusivity and localized storytelling for a Marketing Manager operating in Marseille.</w:t>
      </w:r>
    </w:p>
    <w:bookmarkEnd w:id="24"/>
    <w:bookmarkEnd w:id="25"/>
    <w:bookmarkStart w:id="27" w:name="challenges_and_opportunities"/>
    <w:bookmarkStart w:id="26" w:name="challenges-and-opportunities"/>
    <w:p>
      <w:pPr>
        <w:pStyle w:val="Heading2"/>
      </w:pPr>
      <w:r>
        <w:t xml:space="preserve">Challenges and Opportunities</w:t>
      </w:r>
    </w:p>
    <w:p>
      <w:pPr>
        <w:pStyle w:val="FirstParagraph"/>
      </w:pPr>
      <w:r>
        <w:rPr>
          <w:bCs/>
          <w:b/>
        </w:rPr>
        <w:t xml:space="preserve">Challenges:</w:t>
      </w:r>
      <w:r>
        <w:br/>
      </w:r>
      <w:r>
        <w:t xml:space="preserve">- **Cultural Diversity:** Marseille's population is over 60% foreign-born, necessitating nuanced marketing strategies that respect multiple languages and traditions.</w:t>
      </w:r>
      <w:r>
        <w:br/>
      </w:r>
      <w:r>
        <w:t xml:space="preserve">- **Competition:** The city hosts numerous international brands, requiring a Marketing Manager to differentiate through innovation and community engagement.</w:t>
      </w:r>
      <w:r>
        <w:br/>
      </w:r>
      <w:r>
        <w:t xml:space="preserve">- **Regulatory Environment:** France's strict data protection laws (RGPD) demand meticulous handling of customer information, adding complexity to digital campaigns.</w:t>
      </w:r>
    </w:p>
    <w:p>
      <w:pPr>
        <w:pStyle w:val="BodyText"/>
      </w:pPr>
      <w:r>
        <w:rPr>
          <w:bCs/>
          <w:b/>
        </w:rPr>
        <w:t xml:space="preserve">Opportunities:</w:t>
      </w:r>
      <w:r>
        <w:br/>
      </w:r>
      <w:r>
        <w:t xml:space="preserve">- **Port Connectivity:** Marseille's port, one of Europe's busiest, offers untapped potential for B2B marketing and logistics-related partnerships.</w:t>
      </w:r>
      <w:r>
        <w:br/>
      </w:r>
      <w:r>
        <w:t xml:space="preserve">- **Cultural Events:** Annual festivals like the Fête de la Musique and European Capital of Culture initiatives provide platforms for brand visibility.</w:t>
      </w:r>
      <w:r>
        <w:br/>
      </w:r>
      <w:r>
        <w:t xml:space="preserve">- **Digital Transformation:** The rise of e-commerce in southern France allows Marketing Managers to experiment with AI-driven personalization and virtual reality experiences.</w:t>
      </w:r>
    </w:p>
    <w:bookmarkEnd w:id="26"/>
    <w:bookmarkEnd w:id="27"/>
    <w:bookmarkStart w:id="29" w:name="recommendations"/>
    <w:bookmarkStart w:id="28" w:name="Xc8b314c06d6a0db58b9bd72abd291257bd0e801"/>
    <w:p>
      <w:pPr>
        <w:pStyle w:val="Heading2"/>
      </w:pPr>
      <w:r>
        <w:t xml:space="preserve">Recommendations for Marketing Managers in Marseille</w:t>
      </w:r>
    </w:p>
    <w:p>
      <w:pPr>
        <w:numPr>
          <w:ilvl w:val="0"/>
          <w:numId w:val="1001"/>
        </w:numPr>
        <w:pStyle w:val="Compact"/>
      </w:pPr>
      <w:r>
        <w:rPr>
          <w:bCs/>
          <w:b/>
        </w:rPr>
        <w:t xml:space="preserve">Localize Campaigns:</w:t>
      </w:r>
      <w:r>
        <w:t xml:space="preserve"> </w:t>
      </w:r>
      <w:r>
        <w:t xml:space="preserve">Incorporate multilingual content and cultural symbols to resonate with Marseille's diverse population.</w:t>
      </w:r>
    </w:p>
    <w:p>
      <w:pPr>
        <w:numPr>
          <w:ilvl w:val="0"/>
          <w:numId w:val="1001"/>
        </w:numPr>
        <w:pStyle w:val="Compact"/>
      </w:pPr>
      <w:r>
        <w:rPr>
          <w:bCs/>
          <w:b/>
        </w:rPr>
        <w:t xml:space="preserve">Leverage the Port Economy:</w:t>
      </w:r>
      <w:r>
        <w:t xml:space="preserve"> </w:t>
      </w:r>
      <w:r>
        <w:t xml:space="preserve">Collaborate with maritime industries to create campaigns around trade, sustainability, and innovation.</w:t>
      </w:r>
    </w:p>
    <w:p>
      <w:pPr>
        <w:numPr>
          <w:ilvl w:val="0"/>
          <w:numId w:val="1001"/>
        </w:numPr>
        <w:pStyle w:val="Compact"/>
      </w:pPr>
      <w:r>
        <w:rPr>
          <w:bCs/>
          <w:b/>
        </w:rPr>
        <w:t xml:space="preserve">Invest in Digital Analytics:</w:t>
      </w:r>
      <w:r>
        <w:t xml:space="preserve"> </w:t>
      </w:r>
      <w:r>
        <w:t xml:space="preserve">Use tools like Google Analytics and social media insights to track consumer behavior specific to Marseille's markets.</w:t>
      </w:r>
    </w:p>
    <w:p>
      <w:pPr>
        <w:numPr>
          <w:ilvl w:val="0"/>
          <w:numId w:val="1001"/>
        </w:numPr>
        <w:pStyle w:val="Compact"/>
      </w:pPr>
      <w:r>
        <w:rPr>
          <w:bCs/>
          <w:b/>
        </w:rPr>
        <w:t xml:space="preserve">Foster Community Partnerships:</w:t>
      </w:r>
      <w:r>
        <w:t xml:space="preserve"> </w:t>
      </w:r>
      <w:r>
        <w:t xml:space="preserve">Engage with local NGOs and cultural organizations to build trust and credibility among residents.</w:t>
      </w:r>
    </w:p>
    <w:bookmarkEnd w:id="28"/>
    <w:bookmarkEnd w:id="29"/>
    <w:bookmarkStart w:id="30" w:name="conclusion"/>
    <w:p>
      <w:pPr>
        <w:pStyle w:val="Heading2"/>
      </w:pPr>
      <w:r>
        <w:t xml:space="preserve">Conclusion</w:t>
      </w:r>
    </w:p>
    <w:p>
      <w:pPr>
        <w:pStyle w:val="FirstParagraph"/>
      </w:pPr>
      <w:r>
        <w:t xml:space="preserve">This Master Thesis has demonstrated that a Marketing Manager in France Marseille must adopt a multifaceted approach, balancing global best practices with hyper-local strategies. The city's unique position as a crossroads of cultures, commerce, and creativity presents both challenges and unparalleled opportunities for those who understand its complexities.</w:t>
      </w:r>
    </w:p>
    <w:p>
      <w:pPr>
        <w:pStyle w:val="BodyText"/>
      </w:pPr>
      <w:r>
        <w:t xml:space="preserve">By integrating cultural inclusivity, digital innovation, and strategic partnerships with the region's economic strengths—such as the port and tourism sector—Marketing Managers can achieve sustainable success. This research contributes to academic discourse on regional marketing while providing actionable insights for professionals operating in Marseille.</w:t>
      </w:r>
    </w:p>
    <w:bookmarkEnd w:id="30"/>
    <w:p>
      <w:pPr>
        <w:pStyle w:val="BodyText"/>
      </w:pPr>
      <w:r>
        <w:t xml:space="preserve">Prepared as part of a Master Thesis in Marketing Management, focusing on the application of strategic frameworks in France Marseille.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France Marseille</dc:title>
  <dc:creator/>
  <dc:language>en</dc:language>
  <cp:keywords/>
  <dcterms:created xsi:type="dcterms:W3CDTF">2026-07-23T15:11:34Z</dcterms:created>
  <dcterms:modified xsi:type="dcterms:W3CDTF">2026-07-23T15:11:34Z</dcterms:modified>
</cp:coreProperties>
</file>

<file path=docProps/custom.xml><?xml version="1.0" encoding="utf-8"?>
<Properties xmlns="http://schemas.openxmlformats.org/officeDocument/2006/custom-properties" xmlns:vt="http://schemas.openxmlformats.org/officeDocument/2006/docPropsVTypes"/>
</file>