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0" w:name="X3e63e1742d2a9426967c758f8f6aff6d0b07c8a"/>
    <w:p>
      <w:pPr>
        <w:pStyle w:val="Heading1"/>
      </w:pPr>
      <w:r>
        <w:t xml:space="preserve">Master Thesis: The Role of the Marketing Manager in Ivory Coast Abidjan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Master Thesis: The Role of the Marketing Manager in Ivory Coast Abidjan</w:t>
      </w:r>
      <w:r>
        <w:t xml:space="preserve"> </w:t>
      </w:r>
      <w:r>
        <w:rPr>
          <w:bCs/>
          <w:b/>
        </w:rPr>
        <w:t xml:space="preserve">Author:</w:t>
      </w:r>
      <w:r>
        <w:t xml:space="preserve"> </w:t>
      </w:r>
      <w:r>
        <w:t xml:space="preserve">[Your Name]</w:t>
      </w:r>
      <w:r>
        <w:t xml:space="preserve"> </w:t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[University/Institution Name]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bookmarkStart w:id="20" w:name="abstract"/>
    <w:p>
      <w:pPr>
        <w:pStyle w:val="Heading2"/>
      </w:pPr>
      <w:r>
        <w:rPr>
          <w:u w:val="single"/>
        </w:rPr>
        <w:t xml:space="preserve">Abstract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Making Manager</w:t>
      </w:r>
      <w:r>
        <w:t xml:space="preserve"> </w:t>
      </w:r>
      <w:r>
        <w:t xml:space="preserve">in shaping business strategies and driving growth within the dynamic economic landscape of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Focusing on the unique challenges and opportunities faced by marketing professionals in this region, the study provides a comprehensive analysis of how effective marketing management can contribute to sustainable development. By examining case studies, industry trends, and local consumer behavior, this thesis aims to offer actionable insights for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operating in Abidjan. The findings highlight the importance of cultural adaptation, digital innovation, and community engagement in achieving market success within Ivory Coast’s fastest-growing urban hub.</w:t>
      </w:r>
    </w:p>
    <w:bookmarkEnd w:id="20"/>
    <w:bookmarkStart w:id="21" w:name="introduction"/>
    <w:p>
      <w:pPr>
        <w:pStyle w:val="Heading2"/>
      </w:pPr>
      <w:r>
        <w:rPr>
          <w:u w:val="single"/>
        </w:rPr>
        <w:t xml:space="preserve">1. Introduction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stands as a cornerstone of economic activity in West Africa. As the political, economic, and cultural capital of Côte d’Ivoire, Abidjan is home to a rapidly expanding middle class, diverse consumer markets, and a growing number of multinational enterprises. In this context,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plays a pivotal role in bridging global strategies with local realities. This thesis investigates how marketing professionals can leverage Abidjan’s unique socio-cultural and economic environment to drive brand awareness, customer loyalty, and competitive advantage.</w:t>
      </w:r>
    </w:p>
    <w:bookmarkEnd w:id="21"/>
    <w:bookmarkStart w:id="22" w:name="literature-review"/>
    <w:p>
      <w:pPr>
        <w:pStyle w:val="Heading2"/>
      </w:pPr>
      <w:r>
        <w:rPr>
          <w:u w:val="single"/>
        </w:rPr>
        <w:t xml:space="preserve">2. Literature Review</w:t>
      </w:r>
    </w:p>
    <w:p>
      <w:pPr>
        <w:pStyle w:val="FirstParagraph"/>
      </w:pPr>
      <w:r>
        <w:t xml:space="preserve">The concept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roles has evolved from traditional sales promotion to a holistic approach encompassing market research, digital campaigns, and stakeholder engagement. In emerging markets like Ivory Coast, the role demands a nuanced understanding of local dynamics such as language diversity (French being the official language), tribal affiliations, and consumption patterns influenced by urbanization.</w:t>
      </w:r>
    </w:p>
    <w:p>
      <w:pPr>
        <w:pStyle w:val="BodyText"/>
      </w:pPr>
      <w:r>
        <w:t xml:space="preserve">Academic literature underscores the importance of adapting global marketing frameworks to regional contexts. For instance, studies on West African consumer behavior emphasize the significance of trust-building and community-driven strategies. These insights are particularly relevant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, where informal networks and word-of-mouth influence purchasing decisions.</w:t>
      </w:r>
    </w:p>
    <w:bookmarkEnd w:id="22"/>
    <w:bookmarkStart w:id="23" w:name="methodology"/>
    <w:p>
      <w:pPr>
        <w:pStyle w:val="Heading2"/>
      </w:pPr>
      <w:r>
        <w:rPr>
          <w:u w:val="single"/>
        </w:rPr>
        <w:t xml:space="preserve">3. Methodology</w:t>
      </w:r>
    </w:p>
    <w:p>
      <w:pPr>
        <w:pStyle w:val="FirstParagraph"/>
      </w:pPr>
      <w:r>
        <w:t xml:space="preserve">This research employs a mixed-methods approach, combining secondary data analysis with primary interviews conducted with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 Abidjan. Secondary sources include industry reports from organizations like the World Bank and local market studies. Primary data was gathered through semi-structured interviews with 15 professionals across sectors such as retail, technology, and FMCG.</w:t>
      </w:r>
    </w:p>
    <w:bookmarkEnd w:id="23"/>
    <w:bookmarkStart w:id="24" w:name="X4247b9207ad3fbcdaf3769b68866afc59688a3c"/>
    <w:p>
      <w:pPr>
        <w:pStyle w:val="Heading2"/>
      </w:pPr>
      <w:r>
        <w:rPr>
          <w:u w:val="single"/>
        </w:rPr>
        <w:t xml:space="preserve">4. Case Study: Marketing Strategies in Abidjan</w:t>
      </w:r>
    </w:p>
    <w:p>
      <w:pPr>
        <w:pStyle w:val="FirstParagraph"/>
      </w:pPr>
      <w:r>
        <w:rPr>
          <w:bCs/>
          <w:b/>
        </w:rPr>
        <w:t xml:space="preserve">Case 1:</w:t>
      </w:r>
      <w:r>
        <w:t xml:space="preserve"> </w:t>
      </w:r>
      <w:r>
        <w:t xml:space="preserve">A multinational FMCG company in Abidjan faced challenges in penetrating the local market due to competing brands and cultural preferences. The</w:t>
      </w:r>
      <w:r>
        <w:t xml:space="preserve"> </w:t>
      </w:r>
      <w:r>
        <w:rPr>
          <w:bCs/>
          <w:b/>
        </w:rPr>
        <w:t xml:space="preserve">Making Manager</w:t>
      </w:r>
      <w:r>
        <w:t xml:space="preserve"> </w:t>
      </w:r>
      <w:r>
        <w:t xml:space="preserve">redesigned campaigns by incorporating traditional Ivorian music and collaborating with local influencers, resulting in a 30% increase in market share within six months.</w:t>
      </w:r>
    </w:p>
    <w:p>
      <w:pPr>
        <w:pStyle w:val="BodyText"/>
      </w:pPr>
      <w:r>
        <w:rPr>
          <w:bCs/>
          <w:b/>
        </w:rPr>
        <w:t xml:space="preserve">Case 2:</w:t>
      </w:r>
      <w:r>
        <w:t xml:space="preserve"> </w:t>
      </w:r>
      <w:r>
        <w:t xml:space="preserve">A tech startup leveraged social media platforms like Facebook and WhatsApp to target Abidjan’s youth demographic. The</w:t>
      </w:r>
      <w:r>
        <w:t xml:space="preserve"> </w:t>
      </w:r>
      <w:r>
        <w:rPr>
          <w:bCs/>
          <w:b/>
        </w:rPr>
        <w:t xml:space="preserve">Making Manager</w:t>
      </w:r>
      <w:r>
        <w:t xml:space="preserve"> </w:t>
      </w:r>
      <w:r>
        <w:t xml:space="preserve">focused on digital literacy programs and localized content, achieving a 45% rise in user engagement.</w:t>
      </w:r>
    </w:p>
    <w:bookmarkEnd w:id="24"/>
    <w:bookmarkStart w:id="25" w:name="Xbb6fc98015732741bc1e1ba8901383f47158d94"/>
    <w:p>
      <w:pPr>
        <w:pStyle w:val="Heading2"/>
      </w:pPr>
      <w:r>
        <w:rPr>
          <w:u w:val="single"/>
        </w:rPr>
        <w:t xml:space="preserve">5. Challenges for Marketing Managers in Ivory Coast Abidjan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Navigating tribal diversity and consumer preferences requires tailored messaging.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Instability:</w:t>
      </w:r>
      <w:r>
        <w:t xml:space="preserve"> </w:t>
      </w:r>
      <w:r>
        <w:t xml:space="preserve">Inflation and currency fluctuations affect pricing strategies and customer affordability.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Infrastructure:</w:t>
      </w:r>
      <w:r>
        <w:t xml:space="preserve"> </w:t>
      </w:r>
      <w:r>
        <w:t xml:space="preserve">Limited internet penetration in certain areas hampers the effectiveness of online campaigns.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Compliance with local laws, such as advertising regulations, demands continuous adaptation.</w:t>
      </w:r>
    </w:p>
    <w:bookmarkEnd w:id="25"/>
    <w:bookmarkStart w:id="26" w:name="opportunities-for-marketing-innovation"/>
    <w:p>
      <w:pPr>
        <w:pStyle w:val="Heading2"/>
      </w:pPr>
      <w:r>
        <w:rPr>
          <w:u w:val="single"/>
        </w:rPr>
        <w:t xml:space="preserve">6. Opportunities for Marketing Innovation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Growing Urban Population:</w:t>
      </w:r>
      <w:r>
        <w:t xml:space="preserve"> </w:t>
      </w:r>
      <w:r>
        <w:t xml:space="preserve">Abidjan’s population boom creates a large consumer base for new products and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Smartphone Penetration:</w:t>
      </w:r>
      <w:r>
        <w:t xml:space="preserve"> </w:t>
      </w:r>
      <w:r>
        <w:t xml:space="preserve">Increasing mobile usage opens avenues for targeted digital marketing.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Festivals:</w:t>
      </w:r>
      <w:r>
        <w:t xml:space="preserve"> </w:t>
      </w:r>
      <w:r>
        <w:t xml:space="preserve">Events like the Africa Fashion Week provide platforms for brand visibility and community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Trends:</w:t>
      </w:r>
      <w:r>
        <w:t xml:space="preserve"> </w:t>
      </w:r>
      <w:r>
        <w:t xml:space="preserve">Rising awareness of environmental issues offers opportunities for eco-friendly branding.</w:t>
      </w:r>
    </w:p>
    <w:bookmarkEnd w:id="26"/>
    <w:bookmarkStart w:id="27" w:name="X57f381c087d3de737c242c0c96c38532629d597"/>
    <w:p>
      <w:pPr>
        <w:pStyle w:val="Heading2"/>
      </w:pPr>
      <w:r>
        <w:rPr>
          <w:u w:val="single"/>
        </w:rPr>
        <w:t xml:space="preserve">7. Recommendations for Effective Marketing Management</w:t>
      </w:r>
    </w:p>
    <w:p>
      <w:pPr>
        <w:pStyle w:val="FirstParagraph"/>
      </w:pPr>
      <w:r>
        <w:t xml:space="preserve">To thrive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,</w:t>
      </w:r>
      <w:r>
        <w:t xml:space="preserve"> </w:t>
      </w:r>
      <w:r>
        <w:rPr>
          <w:bCs/>
          <w:b/>
        </w:rPr>
        <w:t xml:space="preserve">Making Managers</w:t>
      </w:r>
      <w:r>
        <w:t xml:space="preserve"> </w:t>
      </w:r>
      <w:r>
        <w:t xml:space="preserve">should adopt the following strategies: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 Training:</w:t>
      </w:r>
      <w:r>
        <w:t xml:space="preserve"> </w:t>
      </w:r>
      <w:r>
        <w:t xml:space="preserve">Invest in understanding local customs and communication styles.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Technology:</w:t>
      </w:r>
      <w:r>
        <w:t xml:space="preserve"> </w:t>
      </w:r>
      <w:r>
        <w:t xml:space="preserve">Utilize mobile-first campaigns and AI tools for data-driven decision-making.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local organizations to build trust and credibility.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Align marketing goals with environmental and social responsibility initiatives.</w:t>
      </w:r>
    </w:p>
    <w:bookmarkEnd w:id="27"/>
    <w:bookmarkStart w:id="28" w:name="conclusion"/>
    <w:p>
      <w:pPr>
        <w:pStyle w:val="Heading2"/>
      </w:pPr>
      <w:r>
        <w:rPr>
          <w:u w:val="single"/>
        </w:rPr>
        <w:t xml:space="preserve">8. Conclusion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Making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is both challenging and transformative. As the city continues to grow as a business hub, marketing professionals must balance global trends with local relevance. This thesis underscores the need for innovative, culturally attuned strategies to maximize impact in a competitive market. By addressing unique challenges and seizing opportunities,</w:t>
      </w:r>
      <w:r>
        <w:t xml:space="preserve"> </w:t>
      </w:r>
      <w:r>
        <w:rPr>
          <w:bCs/>
          <w:b/>
        </w:rPr>
        <w:t xml:space="preserve">Making Managers</w:t>
      </w:r>
      <w:r>
        <w:t xml:space="preserve"> </w:t>
      </w:r>
      <w:r>
        <w:t xml:space="preserve">can drive economic growth and foster sustainable development in Ivory Coast’s vibrant capital.</w:t>
      </w:r>
    </w:p>
    <w:bookmarkEnd w:id="28"/>
    <w:bookmarkStart w:id="29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numPr>
          <w:ilvl w:val="0"/>
          <w:numId w:val="1004"/>
        </w:numPr>
        <w:pStyle w:val="Compact"/>
      </w:pPr>
      <w:r>
        <w:t xml:space="preserve">World Bank. (2023). "Economic Development Report: Côte d’Ivoire."</w:t>
      </w:r>
    </w:p>
    <w:p>
      <w:pPr>
        <w:numPr>
          <w:ilvl w:val="0"/>
          <w:numId w:val="1004"/>
        </w:numPr>
        <w:pStyle w:val="Compact"/>
      </w:pPr>
      <w:r>
        <w:t xml:space="preserve">Djebbar, M. (2019). "Consumer Behavior in West Africa: A Cultural Perspective." Journal of Marketing Research.</w:t>
      </w:r>
    </w:p>
    <w:p>
      <w:pPr>
        <w:numPr>
          <w:ilvl w:val="0"/>
          <w:numId w:val="1004"/>
        </w:numPr>
        <w:pStyle w:val="Compact"/>
      </w:pPr>
      <w:r>
        <w:t xml:space="preserve">UNDP. (2021). "Digital Transformation in Emerging Markets."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the Marketing Manager in Ivory Coast Abidjan</dc:title>
  <dc:creator/>
  <dc:language>en</dc:language>
  <cp:keywords/>
  <dcterms:created xsi:type="dcterms:W3CDTF">2026-07-21T11:11:53Z</dcterms:created>
  <dcterms:modified xsi:type="dcterms:W3CDTF">2026-07-21T11:11:53Z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