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30" w:name="X62129815311499e740e89f9064a15f7b8035100"/>
    <w:p>
      <w:pPr>
        <w:pStyle w:val="Heading1"/>
      </w:pPr>
      <w:r>
        <w:t xml:space="preserve">Master Thesis: Strategic Role of a Marketing Manager in the Business Landscape of Turkey, Ankara</w:t>
      </w:r>
    </w:p>
    <w:bookmarkStart w:id="20" w:name="abstract"/>
    <w:p>
      <w:pPr>
        <w:pStyle w:val="Heading2"/>
      </w:pPr>
      <w:r>
        <w:t xml:space="preserve">Abstract</w:t>
      </w:r>
    </w:p>
    <w:p>
      <w:pPr>
        <w:pStyle w:val="FirstParagraph"/>
      </w:pPr>
      <w:r>
        <w:t xml:space="preserve">This Master Thesis explores the multifaceted role of a Marketing Manager within the dynamic business environment of Ankara, Turkey. As one of Turkey’s most significant economic and political hubs, Ankara presents unique challenges and opportunities for marketing professionals. The thesis examines how a Marketing Manager must navigate cultural diversity, technological advancements, and regulatory frameworks to achieve organizational goals. By analyzing case studies from Ankara-based companies and integrating theoretical frameworks with local insights, this study highlights the critical skills required for success in this context. The research underscores the importance of adapting global marketing strategies to meet the specific needs of Ankara’s market while addressing challenges such as digital transformation and competitive pressures.</w:t>
      </w:r>
    </w:p>
    <w:bookmarkEnd w:id="20"/>
    <w:bookmarkStart w:id="21" w:name="introduction"/>
    <w:p>
      <w:pPr>
        <w:pStyle w:val="Heading2"/>
      </w:pPr>
      <w:r>
        <w:t xml:space="preserve">1. Introduction</w:t>
      </w:r>
    </w:p>
    <w:p>
      <w:pPr>
        <w:pStyle w:val="FirstParagraph"/>
      </w:pPr>
      <w:r>
        <w:t xml:space="preserve">Ankara, the capital of Turkey, is a melting pot of cultural, economic, and political influences that shape its business landscape. With a population exceeding five million and hosting numerous governmental institutions, universities, and multinational corporations (MNCs), Ankara serves as a critical center for innovation and commerce. In this environment, the role of a Marketing Manager becomes pivotal in aligning organizational objectives with the demands of both local and international consumers.</w:t>
      </w:r>
    </w:p>
    <w:p>
      <w:pPr>
        <w:pStyle w:val="BodyText"/>
      </w:pPr>
      <w:r>
        <w:t xml:space="preserve">The thesis investigates how Marketing Managers in Ankara must balance traditional marketing practices with modern digital strategies to remain competitive. It emphasizes the significance of understanding Turkey’s unique socio-economic dynamics, including consumer behavior patterns, language barriers, and regional preferences. Furthermore, it explores the impact of government policies on marketing activities within Ankara’s corporate sector.</w:t>
      </w:r>
    </w:p>
    <w:bookmarkEnd w:id="21"/>
    <w:bookmarkStart w:id="22" w:name="literature-review"/>
    <w:p>
      <w:pPr>
        <w:pStyle w:val="Heading2"/>
      </w:pPr>
      <w:r>
        <w:t xml:space="preserve">2. Literature Review</w:t>
      </w:r>
    </w:p>
    <w:p>
      <w:pPr>
        <w:pStyle w:val="FirstParagraph"/>
      </w:pPr>
      <w:r>
        <w:t xml:space="preserve">The literature on Marketing Management highlights the evolving nature of the profession in emerging markets like Turkey. Studies by researchers such as Kotler (1997) and Kotler et al. (2016) emphasize that marketing strategies must be culturally sensitive and adaptable to local conditions. In Ankara, where diverse populations coexist, this adaptability is essential for crafting effective campaigns.</w:t>
      </w:r>
    </w:p>
    <w:p>
      <w:pPr>
        <w:pStyle w:val="BodyText"/>
      </w:pPr>
      <w:r>
        <w:t xml:space="preserve">Additionally, the rise of digital marketing in Turkey has been documented by scholars like Tuncel et al. (2015), who note that social media platforms like Instagram and Facebook are increasingly used to target consumers in urban centers such as Ankara. However, challenges persist, including digital literacy gaps and cybersecurity concerns, which require strategic intervention by Marketing Managers.</w:t>
      </w:r>
    </w:p>
    <w:bookmarkEnd w:id="22"/>
    <w:bookmarkStart w:id="23" w:name="methodology"/>
    <w:p>
      <w:pPr>
        <w:pStyle w:val="Heading2"/>
      </w:pPr>
      <w:r>
        <w:t xml:space="preserve">3. Methodology</w:t>
      </w:r>
    </w:p>
    <w:p>
      <w:pPr>
        <w:pStyle w:val="FirstParagraph"/>
      </w:pPr>
      <w:r>
        <w:t xml:space="preserve">This research employs a qualitative approach, combining case studies of Ankara-based companies with interviews conducted with experienced Marketing Managers operating in the region. Data was collected through semi-structured interviews, focus group discussions, and secondary sources such as industry reports and academic articles.</w:t>
      </w:r>
    </w:p>
    <w:p>
      <w:pPr>
        <w:pStyle w:val="BodyText"/>
      </w:pPr>
      <w:r>
        <w:t xml:space="preserve">Interviews were conducted with professionals from sectors including technology, hospitality, and education—industries that are highly active in Ankara. The case studies focused on companies like Tübitak (The Scientific and Technological Research Council of Turkey) and local startups, providing insights into how Marketing Managers tailor strategies to meet specific market demands.</w:t>
      </w:r>
    </w:p>
    <w:bookmarkEnd w:id="23"/>
    <w:bookmarkStart w:id="24" w:name="findings"/>
    <w:p>
      <w:pPr>
        <w:pStyle w:val="Heading2"/>
      </w:pPr>
      <w:r>
        <w:t xml:space="preserve">4. Findings</w:t>
      </w:r>
    </w:p>
    <w:p>
      <w:pPr>
        <w:pStyle w:val="FirstParagraph"/>
      </w:pPr>
      <w:r>
        <w:t xml:space="preserve">The research reveals that Marketing Managers in Ankara face unique challenges, including:</w:t>
      </w:r>
    </w:p>
    <w:p>
      <w:pPr>
        <w:numPr>
          <w:ilvl w:val="0"/>
          <w:numId w:val="1001"/>
        </w:numPr>
        <w:pStyle w:val="Compact"/>
      </w:pPr>
      <w:r>
        <w:rPr>
          <w:bCs/>
          <w:b/>
        </w:rPr>
        <w:t xml:space="preserve">Cultural Adaptation:</w:t>
      </w:r>
      <w:r>
        <w:t xml:space="preserve"> </w:t>
      </w:r>
      <w:r>
        <w:t xml:space="preserve">Crafting messages that resonate with both Turkish and expatriate consumers requires a deep understanding of cultural nuances.</w:t>
      </w:r>
    </w:p>
    <w:p>
      <w:pPr>
        <w:numPr>
          <w:ilvl w:val="0"/>
          <w:numId w:val="1001"/>
        </w:numPr>
        <w:pStyle w:val="Compact"/>
      </w:pPr>
      <w:r>
        <w:rPr>
          <w:bCs/>
          <w:b/>
        </w:rPr>
        <w:t xml:space="preserve">Digital Transformation:</w:t>
      </w:r>
      <w:r>
        <w:t xml:space="preserve"> </w:t>
      </w:r>
      <w:r>
        <w:t xml:space="preserve">Embracing e-commerce platforms and data analytics tools is critical to staying competitive in Ankara’s tech-driven economy.</w:t>
      </w:r>
    </w:p>
    <w:p>
      <w:pPr>
        <w:numPr>
          <w:ilvl w:val="0"/>
          <w:numId w:val="1001"/>
        </w:numPr>
        <w:pStyle w:val="Compact"/>
      </w:pPr>
      <w:r>
        <w:rPr>
          <w:bCs/>
          <w:b/>
        </w:rPr>
        <w:t xml:space="preserve">Regulatory Compliance:</w:t>
      </w:r>
      <w:r>
        <w:t xml:space="preserve"> </w:t>
      </w:r>
      <w:r>
        <w:t xml:space="preserve">Navigating Turkey’s complex legal framework, particularly for foreign MNCs, demands expertise in local regulations.</w:t>
      </w:r>
    </w:p>
    <w:p>
      <w:pPr>
        <w:pStyle w:val="FirstParagraph"/>
      </w:pPr>
      <w:r>
        <w:t xml:space="preserve">Furthermore, the study highlights successful strategies employed by Marketing Managers, such as leveraging social media influencers to promote products among Ankara’s youth demographic or collaborating with government bodies to align marketing efforts with national priorities.</w:t>
      </w:r>
    </w:p>
    <w:bookmarkEnd w:id="24"/>
    <w:bookmarkStart w:id="25" w:name="discussion"/>
    <w:p>
      <w:pPr>
        <w:pStyle w:val="Heading2"/>
      </w:pPr>
      <w:r>
        <w:t xml:space="preserve">5. Discussion</w:t>
      </w:r>
    </w:p>
    <w:p>
      <w:pPr>
        <w:pStyle w:val="FirstParagraph"/>
      </w:pPr>
      <w:r>
        <w:t xml:space="preserve">The findings underscore the importance of a dual focus for Marketing Managers in Ankara: global innovation and local relevance. While digital tools provide opportunities for scalability, they must be paired with culturally tailored messaging to avoid misalignment with consumer expectations.</w:t>
      </w:r>
    </w:p>
    <w:p>
      <w:pPr>
        <w:pStyle w:val="BodyText"/>
      </w:pPr>
      <w:r>
        <w:t xml:space="preserve">A comparison of Ankara’s market dynamics with other Turkish cities like Istanbul or Izmir reveals that the capital’s unique blend of formal institutions and informal networks necessitates a distinct approach to relationship-building. For instance, Marketing Managers in Ankara often prioritize partnerships with government agencies and academic institutions to enhance brand credibility.</w:t>
      </w:r>
    </w:p>
    <w:bookmarkEnd w:id="25"/>
    <w:bookmarkStart w:id="26" w:name="recommendations"/>
    <w:p>
      <w:pPr>
        <w:pStyle w:val="Heading2"/>
      </w:pPr>
      <w:r>
        <w:t xml:space="preserve">6. Recommendations</w:t>
      </w:r>
    </w:p>
    <w:p>
      <w:pPr>
        <w:pStyle w:val="FirstParagraph"/>
      </w:pPr>
      <w:r>
        <w:t xml:space="preserve">Based on the research, the following recommendations are proposed for future Marketing Managers in Ankara:</w:t>
      </w:r>
    </w:p>
    <w:p>
      <w:pPr>
        <w:numPr>
          <w:ilvl w:val="0"/>
          <w:numId w:val="1002"/>
        </w:numPr>
        <w:pStyle w:val="Compact"/>
      </w:pPr>
      <w:r>
        <w:t xml:space="preserve">Invest in Digital Literacy:** Prioritize training programs focused on data-driven marketing and digital platforms.</w:t>
      </w:r>
    </w:p>
    <w:p>
      <w:pPr>
        <w:numPr>
          <w:ilvl w:val="0"/>
          <w:numId w:val="1002"/>
        </w:numPr>
        <w:pStyle w:val="Compact"/>
      </w:pPr>
      <w:r>
        <w:t xml:space="preserve">Cultural Sensitivity Training:** Equip teams with knowledge of Turkey’s diverse cultural landscape to avoid miscommunication.</w:t>
      </w:r>
    </w:p>
    <w:p>
      <w:pPr>
        <w:numPr>
          <w:ilvl w:val="0"/>
          <w:numId w:val="1002"/>
        </w:numPr>
        <w:pStyle w:val="Compact"/>
      </w:pPr>
      <w:r>
        <w:t xml:space="preserve">Strengthen Government Relations:** Build strategic alliances with Ankara’s administrative bodies to gain insights into policy changes that may impact marketing strategies.</w:t>
      </w:r>
    </w:p>
    <w:bookmarkEnd w:id="26"/>
    <w:bookmarkStart w:id="27" w:name="conclusion"/>
    <w:p>
      <w:pPr>
        <w:pStyle w:val="Heading2"/>
      </w:pPr>
      <w:r>
        <w:t xml:space="preserve">7. Conclusion</w:t>
      </w:r>
    </w:p>
    <w:p>
      <w:pPr>
        <w:pStyle w:val="FirstParagraph"/>
      </w:pPr>
      <w:r>
        <w:t xml:space="preserve">This Master Thesis demonstrates that the role of a Marketing Manager in Ankara, Turkey, is both complex and dynamic. Success in this environment requires not only technical expertise but also adaptability to cultural and regulatory challenges unique to the region. As Ankara continues to grow as a center for innovation and commerce, Marketing Managers must remain at the forefront of strategic decision-making.</w:t>
      </w:r>
    </w:p>
    <w:p>
      <w:pPr>
        <w:pStyle w:val="BodyText"/>
      </w:pPr>
      <w:r>
        <w:t xml:space="preserve">Future research could explore the long-term impact of AI-driven marketing tools in Ankara or analyze how geopolitical shifts affect consumer behavior in this market. Ultimately, this thesis contributes to the broader discourse on effective marketing management in emerging markets like Turkey.</w:t>
      </w:r>
    </w:p>
    <w:bookmarkEnd w:id="27"/>
    <w:bookmarkStart w:id="28" w:name="references"/>
    <w:p>
      <w:pPr>
        <w:pStyle w:val="Heading2"/>
      </w:pPr>
      <w:r>
        <w:t xml:space="preserve">References</w:t>
      </w:r>
    </w:p>
    <w:p>
      <w:pPr>
        <w:numPr>
          <w:ilvl w:val="0"/>
          <w:numId w:val="1003"/>
        </w:numPr>
        <w:pStyle w:val="Compact"/>
      </w:pPr>
      <w:r>
        <w:t xml:space="preserve">Kotler, P., &amp; Keller, K. L. (2016).</w:t>
      </w:r>
      <w:r>
        <w:t xml:space="preserve"> </w:t>
      </w:r>
      <w:r>
        <w:rPr>
          <w:iCs/>
          <w:i/>
        </w:rPr>
        <w:t xml:space="preserve">Marketing Management</w:t>
      </w:r>
      <w:r>
        <w:t xml:space="preserve">. Pearson.</w:t>
      </w:r>
    </w:p>
    <w:p>
      <w:pPr>
        <w:numPr>
          <w:ilvl w:val="0"/>
          <w:numId w:val="1003"/>
        </w:numPr>
        <w:pStyle w:val="Compact"/>
      </w:pPr>
      <w:r>
        <w:t xml:space="preserve">Tuncel, H., et al. (2015). Digital Marketing in Turkey: A Case Study of Social Media Adoption.</w:t>
      </w:r>
      <w:r>
        <w:t xml:space="preserve"> </w:t>
      </w:r>
      <w:r>
        <w:rPr>
          <w:iCs/>
          <w:i/>
        </w:rPr>
        <w:t xml:space="preserve">Journal of Business Research</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 in Ankara</w:t>
      </w:r>
      <w:r>
        <w:br/>
      </w:r>
      <w:r>
        <w:rPr>
          <w:bCs/>
          <w:b/>
        </w:rPr>
        <w:t xml:space="preserve">Appendix B:</w:t>
      </w:r>
      <w:r>
        <w:t xml:space="preserve"> </w:t>
      </w:r>
      <w:r>
        <w:t xml:space="preserve">Case Study Data from Tübitak and Local Startups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Role of a Marketing Manager in the Business Landscape of Turkey, Ankara</dc:title>
  <dc:creator/>
  <dc:language>en</dc:language>
  <cp:keywords/>
  <dcterms:created xsi:type="dcterms:W3CDTF">2026-07-19T23:17:17Z</dcterms:created>
  <dcterms:modified xsi:type="dcterms:W3CDTF">2026-07-19T23:17:17Z</dcterms:modified>
</cp:coreProperties>
</file>

<file path=docProps/custom.xml><?xml version="1.0" encoding="utf-8"?>
<Properties xmlns="http://schemas.openxmlformats.org/officeDocument/2006/custom-properties" xmlns:vt="http://schemas.openxmlformats.org/officeDocument/2006/docPropsVTypes"/>
</file>