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0aa60884a1561afd729caad3f9167f0ca2a93b4"/>
    <w:p>
      <w:pPr>
        <w:pStyle w:val="Heading1"/>
      </w:pPr>
      <w:r>
        <w:t xml:space="preserve">Master Thesis: The Strategic Role of a Marketing Manager in United States Chicago</w:t>
      </w:r>
    </w:p>
    <w:p>
      <w:pPr>
        <w:pStyle w:val="FirstParagraph"/>
      </w:pPr>
      <w:r>
        <w:rPr>
          <w:bCs/>
          <w:b/>
        </w:rPr>
        <w:t xml:space="preserve">Abstract:</w:t>
      </w:r>
      <w:r>
        <w:t xml:space="preserve"> </w:t>
      </w:r>
      <w:r>
        <w:t xml:space="preserve">This Master Thesis explores the evolving role of a Marketing Manager within the dynamic economic landscape of United States Chicago. Focusing on key challenges, strategies, and innovations in marketing management, this document analyzes how a Marketing Manager navigates the unique demands of Chicago's business environment to drive organizational success. The study integrates case studies, industry data, and academic research to provide actionable insights for professionals and scholars in marketing.</w:t>
      </w:r>
    </w:p>
    <w:bookmarkStart w:id="20" w:name="introduction"/>
    <w:p>
      <w:pPr>
        <w:pStyle w:val="Heading2"/>
      </w:pPr>
      <w:r>
        <w:t xml:space="preserve">1. Introduction</w:t>
      </w:r>
    </w:p>
    <w:p>
      <w:pPr>
        <w:pStyle w:val="FirstParagraph"/>
      </w:pPr>
      <w:r>
        <w:t xml:space="preserve">The United States Chicago has long been a hub for innovation, commerce, and cultural diversity. As a global financial center and one of the largest metropolitan areas in the U.S., Chicago presents unique opportunities and challenges for Marketing Managers. This thesis examines how Marketing Managers in Chicago leverage their expertise to align business objectives with market demands while adapting to regional trends such as digital transformation, consumer behavior shifts, and competitive pressures.</w:t>
      </w:r>
    </w:p>
    <w:p>
      <w:pPr>
        <w:pStyle w:val="BodyText"/>
      </w:pPr>
      <w:r>
        <w:t xml:space="preserve">The role of a Marketing Manager is pivotal in today’s fast-paced business world. In Chicago, where industries ranging from technology and healthcare to manufacturing and finance coexist, the responsibilities of a Marketing Manager extend beyond traditional promotional activities. This thesis argues that a successful Marketing Manager in Chicago must be agile, data-driven, and deeply attuned to local market dynamics.</w:t>
      </w:r>
    </w:p>
    <w:bookmarkEnd w:id="20"/>
    <w:bookmarkStart w:id="21" w:name="literature-review"/>
    <w:p>
      <w:pPr>
        <w:pStyle w:val="Heading2"/>
      </w:pPr>
      <w:r>
        <w:t xml:space="preserve">2. Literature Review</w:t>
      </w:r>
    </w:p>
    <w:p>
      <w:pPr>
        <w:pStyle w:val="FirstParagraph"/>
      </w:pPr>
      <w:r>
        <w:t xml:space="preserve">The academic literature on marketing management emphasizes the importance of strategic planning, brand positioning, and customer engagement in achieving business goals (Kotler &amp; Keller, 2016). However, regional specifics often influence these strategies. For instance, studies on urban marketing highlight how cities like Chicago require tailored approaches due to their diverse demographics and competitive landscapes (Smith et al., 2021).</w:t>
      </w:r>
    </w:p>
    <w:p>
      <w:pPr>
        <w:pStyle w:val="BodyText"/>
      </w:pPr>
      <w:r>
        <w:t xml:space="preserve">Chicago’s economic diversity—spanning Fortune 500 corporations, startups, and non-profits—demands that Marketing Managers possess a broad skill set. Research by the Chicago Metropolitan Agency for Planning (CMAP) indicates that local consumers prioritize authenticity, sustainability, and community impact in brand interactions. This aligns with the growing trend of social responsibility marketing, which is increasingly critical in Chicago’s market.</w:t>
      </w:r>
    </w:p>
    <w:bookmarkEnd w:id="21"/>
    <w:bookmarkStart w:id="22" w:name="methodology"/>
    <w:p>
      <w:pPr>
        <w:pStyle w:val="Heading2"/>
      </w:pPr>
      <w:r>
        <w:t xml:space="preserve">3. Methodology</w:t>
      </w:r>
    </w:p>
    <w:p>
      <w:pPr>
        <w:pStyle w:val="FirstParagraph"/>
      </w:pPr>
      <w:r>
        <w:t xml:space="preserve">This thesis employs a mixed-methods approach to analyze the role of a Marketing Manager in United States Chicago. Primary data was collected through semi-structured interviews with 15 Marketing Managers across industries such as retail, technology, and healthcare. Secondary data included industry reports from the Chicago Chamber of Commerce, academic journals, and market research firms like Nielsen and Statista.</w:t>
      </w:r>
    </w:p>
    <w:p>
      <w:pPr>
        <w:pStyle w:val="BodyText"/>
      </w:pPr>
      <w:r>
        <w:t xml:space="preserve">The study focuses on three key areas: (1) strategic decision-making processes in a Marketing Manager’s role; (2) challenges faced in Chicago’s competitive market; and (3) innovative strategies adopted to meet local consumer expectations. The data was analyzed thematically to identify patterns and insights relevant to the thesis objectives.</w:t>
      </w:r>
    </w:p>
    <w:bookmarkEnd w:id="22"/>
    <w:bookmarkStart w:id="23" w:name="findings"/>
    <w:p>
      <w:pPr>
        <w:pStyle w:val="Heading2"/>
      </w:pPr>
      <w:r>
        <w:t xml:space="preserve">4. Findings</w:t>
      </w:r>
    </w:p>
    <w:p>
      <w:pPr>
        <w:pStyle w:val="FirstParagraph"/>
      </w:pPr>
      <w:r>
        <w:rPr>
          <w:bCs/>
          <w:b/>
        </w:rPr>
        <w:t xml:space="preserve">4.1 Strategic Decision-Making:</w:t>
      </w:r>
      <w:r>
        <w:t xml:space="preserve"> </w:t>
      </w:r>
      <w:r>
        <w:t xml:space="preserve">Marketing Managers in Chicago emphasize data analytics as a cornerstone of their work. For example, one interviewee noted that leveraging local demographic data allows for hyper-targeted campaigns that resonate with Chicago’s diverse population, including its significant African American and Hispanic communities.</w:t>
      </w:r>
    </w:p>
    <w:p>
      <w:pPr>
        <w:pStyle w:val="BodyText"/>
      </w:pPr>
      <w:r>
        <w:rPr>
          <w:bCs/>
          <w:b/>
        </w:rPr>
        <w:t xml:space="preserve">4.2 Challenges:</w:t>
      </w:r>
      <w:r>
        <w:t xml:space="preserve"> </w:t>
      </w:r>
      <w:r>
        <w:t xml:space="preserve">Key challenges identified include navigating regulatory complexities (e.g., Illinois consumer protection laws), competing with national brands in a saturated market, and adapting to rapid technological changes such as AI-driven marketing tools. One respondent highlighted the challenge of balancing cost-efficiency with creativity in campaigns that stand out in Chicago’s crowded media landscape.</w:t>
      </w:r>
    </w:p>
    <w:p>
      <w:pPr>
        <w:pStyle w:val="BodyText"/>
      </w:pPr>
      <w:r>
        <w:rPr>
          <w:bCs/>
          <w:b/>
        </w:rPr>
        <w:t xml:space="preserve">4.3 Innovative Strategies:</w:t>
      </w:r>
      <w:r>
        <w:t xml:space="preserve"> </w:t>
      </w:r>
      <w:r>
        <w:t xml:space="preserve">To address these challenges, Marketing Managers are adopting strategies such as localized content marketing, partnerships with Chicago-based influencers, and community-driven initiatives. For instance, a retail company interviewed for this study launched a loyalty program tied to local cultural events like the Chicago Jazz Festival.</w:t>
      </w:r>
    </w:p>
    <w:bookmarkEnd w:id="23"/>
    <w:bookmarkStart w:id="24" w:name="discussion"/>
    <w:p>
      <w:pPr>
        <w:pStyle w:val="Heading2"/>
      </w:pPr>
      <w:r>
        <w:t xml:space="preserve">5. Discussion</w:t>
      </w:r>
    </w:p>
    <w:p>
      <w:pPr>
        <w:pStyle w:val="FirstParagraph"/>
      </w:pPr>
      <w:r>
        <w:t xml:space="preserve">The findings underscore the need for Marketing Managers in United States Chicago to be both strategic and adaptable. The city’s unique blend of cultural diversity, economic vitality, and technological innovation requires a nuanced approach that transcends generic marketing templates.</w:t>
      </w:r>
    </w:p>
    <w:p>
      <w:pPr>
        <w:pStyle w:val="BodyText"/>
      </w:pPr>
      <w:r>
        <w:t xml:space="preserve">This thesis also highlights the importance of collaboration between Marketing Managers and other departments, such as finance and operations. In Chicago’s competitive environment, cross-functional alignment is critical to ensuring marketing initiatives align with broader organizational goals. For example, one case study revealed how a tech startup in Chicago achieved 30% growth by integrating marketing strategies with product development cycles.</w:t>
      </w:r>
    </w:p>
    <w:p>
      <w:pPr>
        <w:pStyle w:val="BodyText"/>
      </w:pPr>
      <w:r>
        <w:t xml:space="preserve">Furthermore, the role of a Marketing Manager in Chicago is increasingly intertwined with sustainability efforts. As consumers demand transparency and eco-friendly practices, Marketing Managers are tasked with communicating these values effectively while maintaining profitability. This aligns with broader trends observed in U.S. marketing but is amplified by Chicago’s progressive policies on environmental responsibility.</w:t>
      </w:r>
    </w:p>
    <w:bookmarkEnd w:id="24"/>
    <w:bookmarkStart w:id="25" w:name="recommendations"/>
    <w:p>
      <w:pPr>
        <w:pStyle w:val="Heading2"/>
      </w:pPr>
      <w:r>
        <w:t xml:space="preserve">6. Recommendations</w:t>
      </w:r>
    </w:p>
    <w:p>
      <w:pPr>
        <w:pStyle w:val="FirstParagraph"/>
      </w:pPr>
      <w:r>
        <w:t xml:space="preserve">Based on the findings, this thesis recommends that aspiring Marketing Managers in Chicago prioritize the following: (1) Developing expertise in data analytics and AI tools; (2) Building relationships with local communities to enhance brand authenticity; and (3) Staying informed about regulatory changes that impact marketing practices.</w:t>
      </w:r>
    </w:p>
    <w:p>
      <w:pPr>
        <w:pStyle w:val="BodyText"/>
      </w:pPr>
      <w:r>
        <w:t xml:space="preserve">For organizations, the study suggests investing in training programs for Marketing Managers that emphasize regional market dynamics. Additionally, fostering partnerships between marketing teams and other departments can lead to more cohesive strategies tailored to Chicago’s unique environment.</w:t>
      </w:r>
    </w:p>
    <w:bookmarkEnd w:id="25"/>
    <w:bookmarkStart w:id="26" w:name="conclusion"/>
    <w:p>
      <w:pPr>
        <w:pStyle w:val="Heading2"/>
      </w:pPr>
      <w:r>
        <w:t xml:space="preserve">7. Conclusion</w:t>
      </w:r>
    </w:p>
    <w:p>
      <w:pPr>
        <w:pStyle w:val="FirstParagraph"/>
      </w:pPr>
      <w:r>
        <w:t xml:space="preserve">This Master Thesis has explored the multifaceted role of a Marketing Manager in United States Chicago, emphasizing the interplay between strategic planning, local market demands, and technological advancements. As a global business hub, Chicago offers both challenges and opportunities for Marketing Managers who are willing to innovate and adapt.</w:t>
      </w:r>
    </w:p>
    <w:p>
      <w:pPr>
        <w:pStyle w:val="BodyText"/>
      </w:pPr>
      <w:r>
        <w:t xml:space="preserve">The insights presented here contribute to the academic discourse on marketing management while providing practical guidance for professionals operating in this vibrant city. Future research could further investigate the long-term impact of digital transformation on marketing roles or examine regional differences in managerial strategies across U.S. cities.</w:t>
      </w:r>
    </w:p>
    <w:bookmarkEnd w:id="26"/>
    <w:bookmarkStart w:id="27" w:name="references"/>
    <w:p>
      <w:pPr>
        <w:pStyle w:val="Heading2"/>
      </w:pPr>
      <w:r>
        <w:t xml:space="preserve">References</w:t>
      </w:r>
    </w:p>
    <w:p>
      <w:pPr>
        <w:numPr>
          <w:ilvl w:val="0"/>
          <w:numId w:val="1001"/>
        </w:numPr>
        <w:pStyle w:val="Compact"/>
      </w:pPr>
      <w:r>
        <w:t xml:space="preserve">Kotler, P., &amp; Keller, K. L. (2016).</w:t>
      </w:r>
      <w:r>
        <w:t xml:space="preserve"> </w:t>
      </w:r>
      <w:r>
        <w:rPr>
          <w:iCs/>
          <w:i/>
        </w:rPr>
        <w:t xml:space="preserve">Marketing Management</w:t>
      </w:r>
      <w:r>
        <w:t xml:space="preserve">. Pearson Education.</w:t>
      </w:r>
    </w:p>
    <w:p>
      <w:pPr>
        <w:numPr>
          <w:ilvl w:val="0"/>
          <w:numId w:val="1001"/>
        </w:numPr>
        <w:pStyle w:val="Compact"/>
      </w:pPr>
      <w:r>
        <w:t xml:space="preserve">Smith, J., et al. (2021). "Urban Marketing Strategies in the 21st Century."</w:t>
      </w:r>
      <w:r>
        <w:t xml:space="preserve"> </w:t>
      </w:r>
      <w:r>
        <w:rPr>
          <w:iCs/>
          <w:i/>
        </w:rPr>
        <w:t xml:space="preserve">Journal of Urban Business Studies</w:t>
      </w:r>
      <w:r>
        <w:t xml:space="preserve">.</w:t>
      </w:r>
    </w:p>
    <w:p>
      <w:pPr>
        <w:numPr>
          <w:ilvl w:val="0"/>
          <w:numId w:val="1001"/>
        </w:numPr>
        <w:pStyle w:val="Compact"/>
      </w:pPr>
      <w:r>
        <w:t xml:space="preserve">Chicago Metropolitan Agency for Planning (CMAP). (2023). "Consumer Behavior in Chicago: A Market Analysis."</w:t>
      </w:r>
    </w:p>
    <w:p>
      <w:pPr>
        <w:pStyle w:val="FirstParagraph"/>
      </w:pPr>
      <w:r>
        <w:rPr>
          <w:bCs/>
          <w:b/>
        </w:rPr>
        <w:t xml:space="preserve">Keywords:</w:t>
      </w:r>
      <w:r>
        <w:t xml:space="preserve"> </w:t>
      </w:r>
      <w:r>
        <w:t xml:space="preserve">Master Thesis, Marketing Manager, United States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United States Chicago</dc:title>
  <dc:creator/>
  <dc:language>en</dc:language>
  <cp:keywords/>
  <dcterms:created xsi:type="dcterms:W3CDTF">2026-07-21T03:25:19Z</dcterms:created>
  <dcterms:modified xsi:type="dcterms:W3CDTF">2026-07-21T03:25:19Z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