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30" w:name="Xcb088fa7a97f0ee5b3589e099a5b684f8c610e7"/>
    <w:p>
      <w:pPr>
        <w:pStyle w:val="Heading1"/>
      </w:pPr>
      <w:r>
        <w:t xml:space="preserve">Master Thesis: The Role of a Marketing Manager in United States San Francisco</w:t>
      </w:r>
    </w:p>
    <w:bookmarkStart w:id="20" w:name="abstract"/>
    <w:p>
      <w:pPr>
        <w:pStyle w:val="Heading2"/>
      </w:pPr>
      <w:r>
        <w:t xml:space="preserve">Abstract</w:t>
      </w:r>
    </w:p>
    <w:p>
      <w:pPr>
        <w:pStyle w:val="FirstParagraph"/>
      </w:pPr>
      <w:r>
        <w:t xml:space="preserve">This master thesis explores the multifaceted responsibilities and strategic importance of a Marketing Manager within the dynamic business environment of San Francisco, United States. As one of the world’s leading innovation hubs, San Francisco presents unique challenges and opportunities for marketing professionals. This study examines how a Marketing Manager navigates this ecosystem, leveraging technology, cultural diversity, and competitive market dynamics to drive organizational growth and brand visibility.</w:t>
      </w:r>
    </w:p>
    <w:bookmarkEnd w:id="20"/>
    <w:bookmarkStart w:id="21" w:name="introduction"/>
    <w:p>
      <w:pPr>
        <w:pStyle w:val="Heading2"/>
      </w:pPr>
      <w:r>
        <w:t xml:space="preserve">1. Introduction</w:t>
      </w:r>
    </w:p>
    <w:p>
      <w:pPr>
        <w:pStyle w:val="FirstParagraph"/>
      </w:pPr>
      <w:r>
        <w:t xml:space="preserve">The United States San Francisco is a global epicenter of technological advancement, entrepreneurship, and cultural innovation. Its proximity to Silicon Valley places it at the heart of the digital economy, making it an ideal location to analyze the evolving role of a Marketing Manager. In this context, a Marketing Manager must not only adapt to rapid industry changes but also lead teams in crafting strategies that resonate with diverse audiences and align with cutting-edge trends.</w:t>
      </w:r>
    </w:p>
    <w:bookmarkEnd w:id="21"/>
    <w:bookmarkStart w:id="22" w:name="the-role-of-a-marketing-manager"/>
    <w:p>
      <w:pPr>
        <w:pStyle w:val="Heading2"/>
      </w:pPr>
      <w:r>
        <w:t xml:space="preserve">2. The Role of a Marketing Manager</w:t>
      </w:r>
    </w:p>
    <w:p>
      <w:pPr>
        <w:pStyle w:val="FirstParagraph"/>
      </w:pPr>
      <w:r>
        <w:t xml:space="preserve">A Marketing Manager is responsible for developing and implementing marketing strategies to promote products, services, or brands. In San Francisco, this role requires expertise in digital marketing, data analytics, social media engagement, and customer relationship management (CRM). Given the city’s tech-driven environment, a successful Marketing Manager must also be proficient in leveraging emerging technologies such as artificial intelligence (AI), virtual reality (VR), and blockchain for innovative campaigns.</w:t>
      </w:r>
    </w:p>
    <w:p>
      <w:pPr>
        <w:pStyle w:val="BodyText"/>
      </w:pPr>
      <w:r>
        <w:t xml:space="preserve">Key responsibilities include:</w:t>
      </w:r>
    </w:p>
    <w:p>
      <w:pPr>
        <w:numPr>
          <w:ilvl w:val="0"/>
          <w:numId w:val="1001"/>
        </w:numPr>
        <w:pStyle w:val="Compact"/>
      </w:pPr>
      <w:r>
        <w:t xml:space="preserve">Conducting market research to identify trends and consumer behavior.</w:t>
      </w:r>
    </w:p>
    <w:p>
      <w:pPr>
        <w:numPr>
          <w:ilvl w:val="0"/>
          <w:numId w:val="1001"/>
        </w:numPr>
        <w:pStyle w:val="Compact"/>
      </w:pPr>
      <w:r>
        <w:t xml:space="preserve">Designing and executing marketing campaigns across multiple platforms (online, offline, social media).</w:t>
      </w:r>
    </w:p>
    <w:p>
      <w:pPr>
        <w:numPr>
          <w:ilvl w:val="0"/>
          <w:numId w:val="1001"/>
        </w:numPr>
        <w:pStyle w:val="Compact"/>
      </w:pPr>
      <w:r>
        <w:t xml:space="preserve">Budget allocation for advertising, sponsorships, and promotional activities.</w:t>
      </w:r>
    </w:p>
    <w:p>
      <w:pPr>
        <w:numPr>
          <w:ilvl w:val="0"/>
          <w:numId w:val="1001"/>
        </w:numPr>
        <w:pStyle w:val="Compact"/>
      </w:pPr>
      <w:r>
        <w:t xml:space="preserve">Collaborating with cross-functional teams such as product development and sales.</w:t>
      </w:r>
    </w:p>
    <w:bookmarkEnd w:id="22"/>
    <w:bookmarkStart w:id="23" w:name="market-dynamics-in-san-francisco"/>
    <w:p>
      <w:pPr>
        <w:pStyle w:val="Heading2"/>
      </w:pPr>
      <w:r>
        <w:t xml:space="preserve">3. Market Dynamics in San Francisco</w:t>
      </w:r>
    </w:p>
    <w:p>
      <w:pPr>
        <w:pStyle w:val="FirstParagraph"/>
      </w:pPr>
      <w:r>
        <w:t xml:space="preserve">San Francisco’s economy is characterized by a mix of industries, including technology, finance, biotechnology, and creative arts. This diversity influences the strategies employed by Marketing Managers. For instance:</w:t>
      </w:r>
    </w:p>
    <w:p>
      <w:pPr>
        <w:numPr>
          <w:ilvl w:val="0"/>
          <w:numId w:val="1002"/>
        </w:numPr>
        <w:pStyle w:val="Compact"/>
      </w:pPr>
      <w:r>
        <w:rPr>
          <w:bCs/>
          <w:b/>
        </w:rPr>
        <w:t xml:space="preserve">Tech Industry Dominance:</w:t>
      </w:r>
      <w:r>
        <w:t xml:space="preserve"> </w:t>
      </w:r>
      <w:r>
        <w:t xml:space="preserve">Companies like Salesforce, Uber, and Airbnb dominate the market. A Marketing Manager in this sector must prioritize digital transformation and data-driven decision-making.</w:t>
      </w:r>
    </w:p>
    <w:p>
      <w:pPr>
        <w:numPr>
          <w:ilvl w:val="0"/>
          <w:numId w:val="1002"/>
        </w:numPr>
        <w:pStyle w:val="Compact"/>
      </w:pPr>
      <w:r>
        <w:rPr>
          <w:bCs/>
          <w:b/>
        </w:rPr>
        <w:t xml:space="preserve">Cultural Diversity:</w:t>
      </w:r>
      <w:r>
        <w:t xml:space="preserve"> </w:t>
      </w:r>
      <w:r>
        <w:t xml:space="preserve">San Francisco’s population is among the most diverse in the U.S., requiring inclusive marketing strategies that resonate with various demographics.</w:t>
      </w:r>
    </w:p>
    <w:p>
      <w:pPr>
        <w:numPr>
          <w:ilvl w:val="0"/>
          <w:numId w:val="1002"/>
        </w:numPr>
        <w:pStyle w:val="Compact"/>
      </w:pPr>
      <w:r>
        <w:rPr>
          <w:bCs/>
          <w:b/>
        </w:rPr>
        <w:t xml:space="preserve">Regulatory Environment:</w:t>
      </w:r>
      <w:r>
        <w:t xml:space="preserve"> </w:t>
      </w:r>
      <w:r>
        <w:t xml:space="preserve">Strict regulations on data privacy (e.g., CCPA) necessitate compliance-focused marketing practices.</w:t>
      </w:r>
    </w:p>
    <w:bookmarkEnd w:id="23"/>
    <w:bookmarkStart w:id="24" w:name="X9004e2b3801c593520fa1ba8763e1c6cfe351df"/>
    <w:p>
      <w:pPr>
        <w:pStyle w:val="Heading2"/>
      </w:pPr>
      <w:r>
        <w:t xml:space="preserve">4. Case Study: Marketing Strategy in a San Francisco Tech Startup</w:t>
      </w:r>
    </w:p>
    <w:p>
      <w:pPr>
        <w:pStyle w:val="FirstParagraph"/>
      </w:pPr>
      <w:r>
        <w:t xml:space="preserve">This section presents a hypothetical case study of a fictional tech startup, "InnovateX," based in San Francisco. The Marketing Manager at InnovateX faced the challenge of competing with established firms while building brand recognition among young professionals and entrepreneurs.</w:t>
      </w:r>
    </w:p>
    <w:p>
      <w:pPr>
        <w:pStyle w:val="BodyText"/>
      </w:pPr>
      <w:r>
        <w:rPr>
          <w:bCs/>
          <w:b/>
        </w:rPr>
        <w:t xml:space="preserve">Strategies Implemented:</w:t>
      </w:r>
    </w:p>
    <w:p>
      <w:pPr>
        <w:numPr>
          <w:ilvl w:val="0"/>
          <w:numId w:val="1003"/>
        </w:numPr>
        <w:pStyle w:val="Compact"/>
      </w:pPr>
      <w:r>
        <w:t xml:space="preserve">Utilizing influencer partnerships on platforms like LinkedIn and Instagram to target tech-savvy audiences.</w:t>
      </w:r>
    </w:p>
    <w:p>
      <w:pPr>
        <w:numPr>
          <w:ilvl w:val="0"/>
          <w:numId w:val="1003"/>
        </w:numPr>
        <w:pStyle w:val="Compact"/>
      </w:pPr>
      <w:r>
        <w:t xml:space="preserve">Leveraging AI-powered analytics tools to optimize ad spending and track campaign performance in real-time.</w:t>
      </w:r>
    </w:p>
    <w:p>
      <w:pPr>
        <w:numPr>
          <w:ilvl w:val="0"/>
          <w:numId w:val="1003"/>
        </w:numPr>
        <w:pStyle w:val="Compact"/>
      </w:pPr>
      <w:r>
        <w:t xml:space="preserve">Hosting virtual events and hackathons to engage local communities and showcase innovation.</w:t>
      </w:r>
    </w:p>
    <w:bookmarkEnd w:id="24"/>
    <w:bookmarkStart w:id="25" w:name="X3bd32531243d3468d3772a17e01a556a9b1e946"/>
    <w:p>
      <w:pPr>
        <w:pStyle w:val="Heading2"/>
      </w:pPr>
      <w:r>
        <w:t xml:space="preserve">5. Challenges Faced by Marketing Managers in San Francisco</w:t>
      </w:r>
    </w:p>
    <w:p>
      <w:pPr>
        <w:pStyle w:val="FirstParagraph"/>
      </w:pPr>
      <w:r>
        <w:t xml:space="preserve">While San Francisco offers unparalleled opportunities, it also presents unique challenges:</w:t>
      </w:r>
    </w:p>
    <w:p>
      <w:pPr>
        <w:numPr>
          <w:ilvl w:val="0"/>
          <w:numId w:val="1004"/>
        </w:numPr>
        <w:pStyle w:val="Compact"/>
      </w:pPr>
      <w:r>
        <w:rPr>
          <w:bCs/>
          <w:b/>
        </w:rPr>
        <w:t xml:space="preserve">High Competition:</w:t>
      </w:r>
      <w:r>
        <w:t xml:space="preserve"> </w:t>
      </w:r>
      <w:r>
        <w:t xml:space="preserve">The concentration of tech companies intensifies competition for talent and market share.</w:t>
      </w:r>
    </w:p>
    <w:p>
      <w:pPr>
        <w:numPr>
          <w:ilvl w:val="0"/>
          <w:numId w:val="1004"/>
        </w:numPr>
        <w:pStyle w:val="Compact"/>
      </w:pPr>
      <w:r>
        <w:rPr>
          <w:bCs/>
          <w:b/>
        </w:rPr>
        <w:t xml:space="preserve">Rapid Technological Changes:</w:t>
      </w:r>
      <w:r>
        <w:t xml:space="preserve"> </w:t>
      </w:r>
      <w:r>
        <w:t xml:space="preserve">Keeping pace with innovations like AI and VR requires continuous learning and adaptation.</w:t>
      </w:r>
    </w:p>
    <w:p>
      <w:pPr>
        <w:numPr>
          <w:ilvl w:val="0"/>
          <w:numId w:val="1004"/>
        </w:numPr>
        <w:pStyle w:val="Compact"/>
      </w:pPr>
      <w:r>
        <w:rPr>
          <w:bCs/>
          <w:b/>
        </w:rPr>
        <w:t xml:space="preserve">Cost of Living:</w:t>
      </w:r>
      <w:r>
        <w:t xml:space="preserve"> </w:t>
      </w:r>
      <w:r>
        <w:t xml:space="preserve">High operational costs in San Francisco necessitate cost-effective marketing solutions without compromising quality.</w:t>
      </w:r>
    </w:p>
    <w:bookmarkEnd w:id="25"/>
    <w:bookmarkStart w:id="26" w:name="opportunities-for-innovation"/>
    <w:p>
      <w:pPr>
        <w:pStyle w:val="Heading2"/>
      </w:pPr>
      <w:r>
        <w:t xml:space="preserve">6. Opportunities for Innovation</w:t>
      </w:r>
    </w:p>
    <w:p>
      <w:pPr>
        <w:pStyle w:val="FirstParagraph"/>
      </w:pPr>
      <w:r>
        <w:t xml:space="preserve">The San Francisco ecosystem encourages experimentation and creativity. Marketing Managers can capitalize on:</w:t>
      </w:r>
    </w:p>
    <w:p>
      <w:pPr>
        <w:numPr>
          <w:ilvl w:val="0"/>
          <w:numId w:val="1005"/>
        </w:numPr>
        <w:pStyle w:val="Compact"/>
      </w:pPr>
      <w:r>
        <w:rPr>
          <w:bCs/>
          <w:b/>
        </w:rPr>
        <w:t xml:space="preserve">Emerging Technologies:</w:t>
      </w:r>
      <w:r>
        <w:t xml:space="preserve"> </w:t>
      </w:r>
      <w:r>
        <w:t xml:space="preserve">Implementing augmented reality (AR) in product demonstrations or using blockchain for transparent customer engagement.</w:t>
      </w:r>
    </w:p>
    <w:p>
      <w:pPr>
        <w:numPr>
          <w:ilvl w:val="0"/>
          <w:numId w:val="1005"/>
        </w:numPr>
        <w:pStyle w:val="Compact"/>
      </w:pPr>
      <w:r>
        <w:rPr>
          <w:bCs/>
          <w:b/>
        </w:rPr>
        <w:t xml:space="preserve">Sustainability Initiatives:</w:t>
      </w:r>
      <w:r>
        <w:t xml:space="preserve"> </w:t>
      </w:r>
      <w:r>
        <w:t xml:space="preserve">Aligning campaigns with environmental goals, as San Francisco has ambitious climate targets.</w:t>
      </w:r>
    </w:p>
    <w:p>
      <w:pPr>
        <w:numPr>
          <w:ilvl w:val="0"/>
          <w:numId w:val="1005"/>
        </w:numPr>
        <w:pStyle w:val="Compact"/>
      </w:pPr>
      <w:r>
        <w:rPr>
          <w:bCs/>
          <w:b/>
        </w:rPr>
        <w:t xml:space="preserve">Cultural Collaborations:</w:t>
      </w:r>
      <w:r>
        <w:t xml:space="preserve"> </w:t>
      </w:r>
      <w:r>
        <w:t xml:space="preserve">Partnering with local artists and community organizations to enhance brand authenticity.</w:t>
      </w:r>
    </w:p>
    <w:bookmarkEnd w:id="26"/>
    <w:bookmarkStart w:id="27" w:name="X4c0e37a89f699a4119bb7b4b6c8d5353857ed9d"/>
    <w:p>
      <w:pPr>
        <w:pStyle w:val="Heading2"/>
      </w:pPr>
      <w:r>
        <w:t xml:space="preserve">7. Strategic Recommendations for Marketing Managers</w:t>
      </w:r>
    </w:p>
    <w:p>
      <w:pPr>
        <w:pStyle w:val="FirstParagraph"/>
      </w:pPr>
      <w:r>
        <w:t xml:space="preserve">To thrive in San Francisco’s competitive market, this thesis proposes the following strategies:</w:t>
      </w:r>
    </w:p>
    <w:p>
      <w:pPr>
        <w:numPr>
          <w:ilvl w:val="0"/>
          <w:numId w:val="1006"/>
        </w:numPr>
        <w:pStyle w:val="Compact"/>
      </w:pPr>
      <w:r>
        <w:rPr>
          <w:bCs/>
          <w:b/>
        </w:rPr>
        <w:t xml:space="preserve">Invest in Data Analytics:</w:t>
      </w:r>
      <w:r>
        <w:t xml:space="preserve"> </w:t>
      </w:r>
      <w:r>
        <w:t xml:space="preserve">Use AI-driven tools to gain insights into consumer behavior and optimize campaigns.</w:t>
      </w:r>
    </w:p>
    <w:p>
      <w:pPr>
        <w:numPr>
          <w:ilvl w:val="0"/>
          <w:numId w:val="1006"/>
        </w:numPr>
        <w:pStyle w:val="Compact"/>
      </w:pPr>
      <w:r>
        <w:rPr>
          <w:bCs/>
          <w:b/>
        </w:rPr>
        <w:t xml:space="preserve">Foster Diversity and Inclusion:</w:t>
      </w:r>
      <w:r>
        <w:t xml:space="preserve"> </w:t>
      </w:r>
      <w:r>
        <w:t xml:space="preserve">Ensure marketing content reflects the city’s cultural diversity to build trust with audiences.</w:t>
      </w:r>
    </w:p>
    <w:p>
      <w:pPr>
        <w:numPr>
          <w:ilvl w:val="0"/>
          <w:numId w:val="1006"/>
        </w:numPr>
        <w:pStyle w:val="Compact"/>
      </w:pPr>
      <w:r>
        <w:rPr>
          <w:bCs/>
          <w:b/>
        </w:rPr>
        <w:t xml:space="preserve">Collaborate with Local Influencers:</w:t>
      </w:r>
      <w:r>
        <w:t xml:space="preserve"> </w:t>
      </w:r>
      <w:r>
        <w:t xml:space="preserve">Partner with community leaders and thought leaders to amplify brand reach.</w:t>
      </w:r>
    </w:p>
    <w:bookmarkEnd w:id="27"/>
    <w:bookmarkStart w:id="28" w:name="conclusion"/>
    <w:p>
      <w:pPr>
        <w:pStyle w:val="Heading2"/>
      </w:pPr>
      <w:r>
        <w:t xml:space="preserve">8. Conclusion</w:t>
      </w:r>
    </w:p>
    <w:p>
      <w:pPr>
        <w:pStyle w:val="FirstParagraph"/>
      </w:pPr>
      <w:r>
        <w:t xml:space="preserve">In conclusion, the role of a Marketing Manager in United States San Francisco is both demanding and rewarding. The city’s unique blend of innovation, diversity, and competition necessitates a dynamic approach to marketing. By embracing emerging technologies, fostering inclusivity, and leveraging local partnerships, Marketing Managers can drive success in this vibrant ecosystem. This thesis underscores the importance of adaptability and strategic thinking in shaping the future of marketing in San Francisco.</w:t>
      </w:r>
    </w:p>
    <w:bookmarkEnd w:id="28"/>
    <w:bookmarkStart w:id="29" w:name="references"/>
    <w:p>
      <w:pPr>
        <w:pStyle w:val="Heading2"/>
      </w:pPr>
      <w:r>
        <w:t xml:space="preserve">References</w:t>
      </w:r>
    </w:p>
    <w:p>
      <w:pPr>
        <w:pStyle w:val="FirstParagraph"/>
      </w:pPr>
      <w:r>
        <w:t xml:space="preserve">[Include citations for academic sources, industry reports (e.g., Pew Research Center), and case studies related to San Francisco’s business environment.]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United States San Francisco</dc:title>
  <dc:creator/>
  <dc:language>en</dc:language>
  <cp:keywords/>
  <dcterms:created xsi:type="dcterms:W3CDTF">2026-07-23T19:12:03Z</dcterms:created>
  <dcterms:modified xsi:type="dcterms:W3CDTF">2026-07-23T19:12:03Z</dcterms:modified>
</cp:coreProperties>
</file>

<file path=docProps/custom.xml><?xml version="1.0" encoding="utf-8"?>
<Properties xmlns="http://schemas.openxmlformats.org/officeDocument/2006/custom-properties" xmlns:vt="http://schemas.openxmlformats.org/officeDocument/2006/docPropsVTypes"/>
</file>