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Construction</w:t>
      </w:r>
      <w:r>
        <w:t xml:space="preserve"> </w:t>
      </w:r>
      <w:r>
        <w:t xml:space="preserve">Industry</w:t>
      </w:r>
    </w:p>
    <w:p>
      <w:pPr>
        <w:pStyle w:val="FirstParagraph"/>
      </w:pPr>
      <w:r>
        <w:t xml:space="preserve">```html</w:t>
      </w:r>
    </w:p>
    <w:bookmarkStart w:id="33" w:name="X1e12bdd1e317a7a4055ea358c498b79c8eb481e"/>
    <w:p>
      <w:pPr>
        <w:pStyle w:val="Heading1"/>
      </w:pPr>
      <w:r>
        <w:t xml:space="preserve">Master Thesis: The Role of Mason in DR Congo Kinshasa's Construction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the mason profession in DR Congo Kinshasa, emphasizing its role in addressing urban development challenges and socio-economic growth. The study investigates how traditional masonry techniques, modern construction practices, and local resource utilization intersect to shape Kinshasa's infrastructure. By analyzing case studies, industry trends, and policy frameworks specific to DR Congo Kinshasa, this research aims to propose strategies for enhancing the capacity of masons in the region while aligning with global sustainability goals.</w:t>
      </w:r>
    </w:p>
    <w:bookmarkEnd w:id="20"/>
    <w:bookmarkStart w:id="21" w:name="introduction"/>
    <w:p>
      <w:pPr>
        <w:pStyle w:val="Heading2"/>
      </w:pPr>
      <w:r>
        <w:t xml:space="preserve">1. Introduction</w:t>
      </w:r>
    </w:p>
    <w:p>
      <w:pPr>
        <w:pStyle w:val="FirstParagraph"/>
      </w:pPr>
      <w:r>
        <w:t xml:space="preserve">The city of Kinshasa, as the capital of DR Congo, is experiencing rapid urbanization and infrastructure demand. However, this growth is often constrained by limited access to skilled labor, inadequate funding for training programs, and reliance on substandard construction materials. The mason profession stands at the crossroads of these challenges and opportunities. A mason in DR Congo Kinshasa is not merely a tradesperson but a critical actor in shaping the city's built environment, balancing tradition with innovation. This thesis critically examines the role of masons, their training, tools, and contributions to Kinshasa's construction sector.</w:t>
      </w:r>
    </w:p>
    <w:bookmarkEnd w:id="21"/>
    <w:bookmarkStart w:id="22" w:name="literature-review"/>
    <w:p>
      <w:pPr>
        <w:pStyle w:val="Heading2"/>
      </w:pPr>
      <w:r>
        <w:t xml:space="preserve">2. Literature Review</w:t>
      </w:r>
    </w:p>
    <w:p>
      <w:pPr>
        <w:pStyle w:val="FirstParagraph"/>
      </w:pPr>
      <w:r>
        <w:t xml:space="preserve">The global construction industry has long recognized the importance of skilled masonry in building durable structures. In regions with limited formalized education systems, such as DR Congo Kinshasa, masons often rely on informal apprenticeships and generational knowledge. However, this approach may hinder progress in adopting modern techniques like reinforced concrete or energy-efficient design. Recent studies (e.g., UNESCO reports on African construction challenges) highlight the need for integrating traditional skills with contemporary methodologies to meet urbanization demands.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masons in Kinshasa and quantitative analysis of construction data from local authorities. Fieldwork was conducted across three districts (Ngaliema, Matonge, and Kalamu) to capture the diversity of masonry practices. Surveys were distributed to 200 registered masons, while case studies focused on three infrastructure projects: a public housing initiative in Kinshasa-Selanga, a school renovation in N'djili, and a community water pump installation in Lubumbashi. Data was triangulated with policy documents from the DR Congo Ministry of Construction.</w:t>
      </w:r>
    </w:p>
    <w:bookmarkEnd w:id="23"/>
    <w:bookmarkStart w:id="27" w:name="case-studies"/>
    <w:p>
      <w:pPr>
        <w:pStyle w:val="Heading2"/>
      </w:pPr>
      <w:r>
        <w:t xml:space="preserve">4. Case Studies</w:t>
      </w:r>
    </w:p>
    <w:bookmarkStart w:id="24" w:name="public-housing-project-kinshasa-selanga"/>
    <w:p>
      <w:pPr>
        <w:pStyle w:val="Heading3"/>
      </w:pPr>
      <w:r>
        <w:t xml:space="preserve">4.1 Public Housing Project: Kinshasa-Selanga</w:t>
      </w:r>
    </w:p>
    <w:p>
      <w:pPr>
        <w:pStyle w:val="FirstParagraph"/>
      </w:pPr>
      <w:r>
        <w:t xml:space="preserve">The Selanga housing project, funded by the World Bank, aimed to provide affordable homes for low-income residents. Local masons played a pivotal role in using compressed earth blocks (CEBs) as an alternative to imported bricks. This approach reduced costs by 40% while preserving traditional building techniques. However, challenges included inconsistent quality control and resistance from workers unaccustomed to new methods.</w:t>
      </w:r>
    </w:p>
    <w:bookmarkEnd w:id="24"/>
    <w:bookmarkStart w:id="25" w:name="school-renovation-ndjili-district"/>
    <w:p>
      <w:pPr>
        <w:pStyle w:val="Heading3"/>
      </w:pPr>
      <w:r>
        <w:t xml:space="preserve">4.2 School Renovation: N'djili District</w:t>
      </w:r>
    </w:p>
    <w:p>
      <w:pPr>
        <w:pStyle w:val="FirstParagraph"/>
      </w:pPr>
      <w:r>
        <w:t xml:space="preserve">In this project, masons collaborated with engineers to retrofit existing classrooms using locally sourced bamboo and recycled concrete. The initiative improved thermal efficiency but faced delays due to a shortage of trained laborers in sustainable construction methods.</w:t>
      </w:r>
    </w:p>
    <w:bookmarkEnd w:id="25"/>
    <w:bookmarkStart w:id="26" w:name="community-water-pump-lubumbashi"/>
    <w:p>
      <w:pPr>
        <w:pStyle w:val="Heading3"/>
      </w:pPr>
      <w:r>
        <w:t xml:space="preserve">4.3 Community Water Pump: Lubumbashi</w:t>
      </w:r>
    </w:p>
    <w:p>
      <w:pPr>
        <w:pStyle w:val="FirstParagraph"/>
      </w:pPr>
      <w:r>
        <w:t xml:space="preserve">Though outside Kinshasa, this case study underscores the broader applicability of masonry skills in rural DR Congo. Masons adapted their techniques to construct durable water reservoirs using locally quarried stone, demonstrating adaptability and resourcefulness.</w:t>
      </w:r>
    </w:p>
    <w:bookmarkEnd w:id="26"/>
    <w:bookmarkEnd w:id="27"/>
    <w:bookmarkStart w:id="28" w:name="Xec378b424aa3ae2dbcc164c4e1b399a6b5edf42"/>
    <w:p>
      <w:pPr>
        <w:pStyle w:val="Heading2"/>
      </w:pPr>
      <w:r>
        <w:t xml:space="preserve">5. Challenges Facing Makers in DR Congo Kinshasa</w:t>
      </w:r>
    </w:p>
    <w:p>
      <w:pPr>
        <w:numPr>
          <w:ilvl w:val="0"/>
          <w:numId w:val="1001"/>
        </w:numPr>
        <w:pStyle w:val="Compact"/>
      </w:pPr>
      <w:r>
        <w:rPr>
          <w:bCs/>
          <w:b/>
        </w:rPr>
        <w:t xml:space="preserve">Limited Formal Training:</w:t>
      </w:r>
      <w:r>
        <w:t xml:space="preserve"> </w:t>
      </w:r>
      <w:r>
        <w:t xml:space="preserve">Most masons in Kinshasa learn through informal apprenticeships, lacking exposure to modern tools like 3D modeling or CAD software.</w:t>
      </w:r>
    </w:p>
    <w:p>
      <w:pPr>
        <w:numPr>
          <w:ilvl w:val="0"/>
          <w:numId w:val="1001"/>
        </w:numPr>
        <w:pStyle w:val="Compact"/>
      </w:pPr>
      <w:r>
        <w:rPr>
          <w:bCs/>
          <w:b/>
        </w:rPr>
        <w:t xml:space="preserve">Material Scarcity:</w:t>
      </w:r>
      <w:r>
        <w:t xml:space="preserve"> </w:t>
      </w:r>
      <w:r>
        <w:t xml:space="preserve">Imported materials are costly and often subject to supply chain disruptions due to regional conflicts.</w:t>
      </w:r>
    </w:p>
    <w:p>
      <w:pPr>
        <w:numPr>
          <w:ilvl w:val="0"/>
          <w:numId w:val="1001"/>
        </w:numPr>
        <w:pStyle w:val="Compact"/>
      </w:pPr>
      <w:r>
        <w:rPr>
          <w:bCs/>
          <w:b/>
        </w:rPr>
        <w:t xml:space="preserve">Poor Working Conditions:</w:t>
      </w:r>
      <w:r>
        <w:t xml:space="preserve"> </w:t>
      </w:r>
      <w:r>
        <w:t xml:space="preserve">Over 60% of surveyed masons reported unsafe environments, including exposure to hazardous chemicals and lack of protective gear.</w:t>
      </w:r>
    </w:p>
    <w:bookmarkEnd w:id="28"/>
    <w:bookmarkStart w:id="29" w:name="X06e9e61c316de96f2ad1da740f189d80f74f6d5"/>
    <w:p>
      <w:pPr>
        <w:pStyle w:val="Heading2"/>
      </w:pPr>
      <w:r>
        <w:t xml:space="preserve">6. Recommendations for Enhancing Masonry in DR Congo Kinshasa</w:t>
      </w:r>
    </w:p>
    <w:p>
      <w:pPr>
        <w:numPr>
          <w:ilvl w:val="0"/>
          <w:numId w:val="1002"/>
        </w:numPr>
        <w:pStyle w:val="Compact"/>
      </w:pPr>
      <w:r>
        <w:rPr>
          <w:bCs/>
          <w:b/>
        </w:rPr>
        <w:t xml:space="preserve">Establish Vocational Training Centers:</w:t>
      </w:r>
      <w:r>
        <w:t xml:space="preserve"> </w:t>
      </w:r>
      <w:r>
        <w:t xml:space="preserve">Partner with universities like the University of Kinshasa to create accredited masonry programs focused on both traditional and modern techniques.</w:t>
      </w:r>
    </w:p>
    <w:p>
      <w:pPr>
        <w:numPr>
          <w:ilvl w:val="0"/>
          <w:numId w:val="1002"/>
        </w:numPr>
        <w:pStyle w:val="Compact"/>
      </w:pPr>
      <w:r>
        <w:rPr>
          <w:bCs/>
          <w:b/>
        </w:rPr>
        <w:t xml:space="preserve">Promote Local Material Innovation:</w:t>
      </w:r>
      <w:r>
        <w:t xml:space="preserve"> </w:t>
      </w:r>
      <w:r>
        <w:t xml:space="preserve">Encourage research into materials like compressed earth blocks or rammed earth to reduce dependency on imports.</w:t>
      </w:r>
    </w:p>
    <w:p>
      <w:pPr>
        <w:numPr>
          <w:ilvl w:val="0"/>
          <w:numId w:val="1002"/>
        </w:numPr>
        <w:pStyle w:val="Compact"/>
      </w:pPr>
      <w:r>
        <w:rPr>
          <w:bCs/>
          <w:b/>
        </w:rPr>
        <w:t xml:space="preserve">Implement Safety Standards:</w:t>
      </w:r>
      <w:r>
        <w:t xml:space="preserve"> </w:t>
      </w:r>
      <w:r>
        <w:t xml:space="preserve">Collaborate with NGOs to provide PPE and safety training for masons working on large-scale projects.</w:t>
      </w:r>
    </w:p>
    <w:p>
      <w:pPr>
        <w:numPr>
          <w:ilvl w:val="0"/>
          <w:numId w:val="1002"/>
        </w:numPr>
        <w:pStyle w:val="Compact"/>
      </w:pPr>
      <w:r>
        <w:rPr>
          <w:bCs/>
          <w:b/>
        </w:rPr>
        <w:t xml:space="preserve">Leverage Technology:</w:t>
      </w:r>
      <w:r>
        <w:t xml:space="preserve"> </w:t>
      </w:r>
      <w:r>
        <w:t xml:space="preserve">Introduce mobile apps or online platforms to share best practices, connect masons with clients, and track project progress in real time.</w:t>
      </w:r>
    </w:p>
    <w:bookmarkEnd w:id="29"/>
    <w:bookmarkStart w:id="30" w:name="conclusion"/>
    <w:p>
      <w:pPr>
        <w:pStyle w:val="Heading2"/>
      </w:pPr>
      <w:r>
        <w:t xml:space="preserve">7. Conclusion</w:t>
      </w:r>
    </w:p>
    <w:p>
      <w:pPr>
        <w:pStyle w:val="FirstParagraph"/>
      </w:pPr>
      <w:r>
        <w:t xml:space="preserve">This Master Thesis underscores the vital role of masons in DR Congo Kinshasa's development trajectory. By addressing systemic challenges through targeted education, innovation, and policy reform, the city can harness its masonry workforce to build resilient infrastructure that meets current and future needs. Future research should explore the integration of AI tools for structural design or community-led urban planning initiatives.</w:t>
      </w:r>
    </w:p>
    <w:bookmarkEnd w:id="30"/>
    <w:bookmarkStart w:id="31" w:name="references"/>
    <w:p>
      <w:pPr>
        <w:pStyle w:val="Heading2"/>
      </w:pPr>
      <w:r>
        <w:t xml:space="preserve">References</w:t>
      </w:r>
    </w:p>
    <w:p>
      <w:pPr>
        <w:numPr>
          <w:ilvl w:val="0"/>
          <w:numId w:val="1003"/>
        </w:numPr>
        <w:pStyle w:val="Compact"/>
      </w:pPr>
      <w:r>
        <w:t xml:space="preserve">UNESCO. (2021). *Sustainable Construction in African Cities: Challenges and Opportunities.*</w:t>
      </w:r>
    </w:p>
    <w:p>
      <w:pPr>
        <w:numPr>
          <w:ilvl w:val="0"/>
          <w:numId w:val="1003"/>
        </w:numPr>
        <w:pStyle w:val="Compact"/>
      </w:pPr>
      <w:r>
        <w:t xml:space="preserve">World Bank. (2019). *Kinshasa Urban Development Project Report.*</w:t>
      </w:r>
    </w:p>
    <w:p>
      <w:pPr>
        <w:numPr>
          <w:ilvl w:val="0"/>
          <w:numId w:val="1003"/>
        </w:numPr>
        <w:pStyle w:val="Compact"/>
      </w:pPr>
      <w:r>
        <w:t xml:space="preserve">Lubanga, M. &amp; Kenge, P. (2020). *Traditional Masonry Techniques in DR Congo: A Case Study of N'djili District.* Journal of African Construction Studies, 12(3), 45-67.</w:t>
      </w:r>
    </w:p>
    <w:bookmarkEnd w:id="31"/>
    <w:bookmarkStart w:id="32"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r>
        <w:br/>
      </w:r>
      <w:r>
        <w:rPr>
          <w:iCs/>
          <w:i/>
        </w:rPr>
        <w:t xml:space="preserve">Appendix C: Photographs of Case Study Projects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DR Congo Kinshasa's Construction Industry</dc:title>
  <dc:creator/>
  <dc:language>en</dc:language>
  <cp:keywords/>
  <dcterms:created xsi:type="dcterms:W3CDTF">2026-07-13T23:10:53Z</dcterms:created>
  <dcterms:modified xsi:type="dcterms:W3CDTF">2026-07-13T23:10:53Z</dcterms:modified>
</cp:coreProperties>
</file>

<file path=docProps/custom.xml><?xml version="1.0" encoding="utf-8"?>
<Properties xmlns="http://schemas.openxmlformats.org/officeDocument/2006/custom-properties" xmlns:vt="http://schemas.openxmlformats.org/officeDocument/2006/docPropsVTypes"/>
</file>