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Masonic</w:t>
      </w:r>
      <w:r>
        <w:t xml:space="preserve"> </w:t>
      </w:r>
      <w:r>
        <w:t xml:space="preserve">Principles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0" w:name="Xe6d038600cad2b3945b811b986006cc78ae1989"/>
    <w:p>
      <w:pPr>
        <w:pStyle w:val="Heading1"/>
      </w:pPr>
      <w:r>
        <w:t xml:space="preserve">Master Thesis: The Role of Masonic Principles in Urban Development in France, Marseille</w:t>
      </w:r>
    </w:p>
    <w:bookmarkStart w:id="20" w:name="introduction"/>
    <w:p>
      <w:pPr>
        <w:pStyle w:val="Heading2"/>
      </w:pPr>
      <w:r>
        <w:t xml:space="preserve">Introduction</w:t>
      </w:r>
    </w:p>
    <w:p>
      <w:pPr>
        <w:pStyle w:val="FirstParagraph"/>
      </w:pPr>
      <w:r>
        <w:t xml:space="preserve">The Master Thesis presented here explores the intersection of historical and philosophical frameworks with contemporary urban development, focusing on the influence of Masonic principles in France’s Mediterranean city of Marseille. As a vibrant hub of cultural diversity and socio-economic complexity, Marseille presents a unique case study for examining how ancient ideals such as fraternity, solidarity, and intellectual pursuit can be reimagined to address modern challenges. This thesis aims to bridge the gap between theoretical Masonic values and their practical application in shaping sustainable urban policies in France’s second-largest city.</w:t>
      </w:r>
    </w:p>
    <w:bookmarkEnd w:id="20"/>
    <w:bookmarkStart w:id="21" w:name="Xa6b9400e7c23bf283d20e31edf336e6fab72c6c"/>
    <w:p>
      <w:pPr>
        <w:pStyle w:val="Heading2"/>
      </w:pPr>
      <w:r>
        <w:t xml:space="preserve">Contextual Background: Marseille as a Case Study</w:t>
      </w:r>
    </w:p>
    <w:p>
      <w:pPr>
        <w:pStyle w:val="FirstParagraph"/>
      </w:pPr>
      <w:r>
        <w:t xml:space="preserve">Marseille, situated on the French Riviera, has long been a crossroads of civilizations. Its history is marked by waves of immigration, industrial growth, and cultural exchange. However, the city also grapples with issues such as urban inequality, environmental sustainability, and social fragmentation. In this context, Masonic principles—rooted in Enlightenment ideals of reason and collective progress—offer a potential framework for fostering inclusive urban development.</w:t>
      </w:r>
    </w:p>
    <w:bookmarkEnd w:id="21"/>
    <w:bookmarkStart w:id="22" w:name="Xca5f3125c9c8983baaf75f29bb9c075008e13cb"/>
    <w:p>
      <w:pPr>
        <w:pStyle w:val="Heading2"/>
      </w:pPr>
      <w:r>
        <w:t xml:space="preserve">Historical Significance of Masonry in France</w:t>
      </w:r>
    </w:p>
    <w:p>
      <w:pPr>
        <w:pStyle w:val="FirstParagraph"/>
      </w:pPr>
      <w:r>
        <w:t xml:space="preserve">The Freemasons have played a pivotal role in shaping modern France. Emerging during the 18th century, the movement emphasized rational thought, civic engagement, and the pursuit of knowledge. In France, Masonic lodges became centers for political discourse and social reform, influencing movements such as the French Revolution. This historical legacy is particularly relevant to Marseille, where Freemasons have historically contributed to civic initiatives and community-building projects.</w:t>
      </w:r>
    </w:p>
    <w:bookmarkEnd w:id="22"/>
    <w:bookmarkStart w:id="23" w:name="methodology"/>
    <w:p>
      <w:pPr>
        <w:pStyle w:val="Heading2"/>
      </w:pPr>
      <w:r>
        <w:t xml:space="preserve">Methodology</w:t>
      </w:r>
    </w:p>
    <w:p>
      <w:pPr>
        <w:pStyle w:val="FirstParagraph"/>
      </w:pPr>
      <w:r>
        <w:t xml:space="preserve">This Master Thesis employs a qualitative research methodology, combining historical analysis with case studies of contemporary Masonic activities in Marseille. Primary sources include archival materials from local Masonic lodges, while secondary sources encompass academic literature on urban sociology and French history. Interviews with members of the Grand Orient de France’s Marseille chapter provide firsthand insights into how modern Freemasons adapt their principles to address 21st-century challenges.</w:t>
      </w:r>
    </w:p>
    <w:bookmarkEnd w:id="23"/>
    <w:bookmarkStart w:id="24" w:name="Xae32677490f638e7b269db6cc09595776b7d02a"/>
    <w:p>
      <w:pPr>
        <w:pStyle w:val="Heading2"/>
      </w:pPr>
      <w:r>
        <w:t xml:space="preserve">Key Themes: Masonic Principles and Urban Development</w:t>
      </w:r>
    </w:p>
    <w:p>
      <w:pPr>
        <w:pStyle w:val="FirstParagraph"/>
      </w:pPr>
      <w:r>
        <w:rPr>
          <w:bCs/>
          <w:b/>
        </w:rPr>
        <w:t xml:space="preserve">Fraternity as a Social Cohesion Tool</w:t>
      </w:r>
      <w:r>
        <w:br/>
      </w:r>
      <w:r>
        <w:t xml:space="preserve">The concept of fraternity, central to Masonic philosophy, aligns with Marseille’s need for social integration. Through initiatives such as youth mentorship programs and interfaith dialogues, local Freemasons have fostered connections between diverse communities in the city’s working-class neighborhoods.</w:t>
      </w:r>
    </w:p>
    <w:p>
      <w:pPr>
        <w:pStyle w:val="BodyText"/>
      </w:pPr>
      <w:r>
        <w:rPr>
          <w:bCs/>
          <w:b/>
        </w:rPr>
        <w:t xml:space="preserve">Solidarity in Economic Equity</w:t>
      </w:r>
      <w:r>
        <w:br/>
      </w:r>
      <w:r>
        <w:t xml:space="preserve">Solidarity, another core Masonic tenet, is being leveraged to combat economic disparities. The thesis highlights the work of Marseille’s Masonic charities, which provide microloans to small businesses and support vocational training for marginalized groups.</w:t>
      </w:r>
    </w:p>
    <w:p>
      <w:pPr>
        <w:pStyle w:val="BodyText"/>
      </w:pPr>
      <w:r>
        <w:rPr>
          <w:bCs/>
          <w:b/>
        </w:rPr>
        <w:t xml:space="preserve">Intellectual Pursuit and Education</w:t>
      </w:r>
      <w:r>
        <w:br/>
      </w:r>
      <w:r>
        <w:t xml:space="preserve">Freemasons have long championed education as a means of empowerment. In Marseille, this principle is evident in the establishment of community libraries and partnerships with local universities to promote STEM education among underrepresented populations.</w:t>
      </w:r>
    </w:p>
    <w:bookmarkEnd w:id="24"/>
    <w:bookmarkStart w:id="25" w:name="Xccf639b6a1e174987f1a8bf57753aa4944708f8"/>
    <w:p>
      <w:pPr>
        <w:pStyle w:val="Heading2"/>
      </w:pPr>
      <w:r>
        <w:t xml:space="preserve">Critical Analysis: Challenges and Opportunities</w:t>
      </w:r>
    </w:p>
    <w:p>
      <w:pPr>
        <w:pStyle w:val="FirstParagraph"/>
      </w:pPr>
      <w:r>
        <w:t xml:space="preserve">While Masonic principles offer valuable tools for urban development, their application in Marseille is not without challenges. The thesis critically examines potential tensions between traditional Masonic values and the city’s pluralistic, secular governance model. It also addresses the risk of elitism within some lodges, arguing that modern Freemasonry must evolve to remain inclusive.</w:t>
      </w:r>
    </w:p>
    <w:bookmarkEnd w:id="25"/>
    <w:bookmarkStart w:id="26" w:name="Xa86082dff65370147dfed2c890c7caf4090ec07"/>
    <w:p>
      <w:pPr>
        <w:pStyle w:val="Heading2"/>
      </w:pPr>
      <w:r>
        <w:t xml:space="preserve">Case Study: The Maison de l’Architecture in Marseille</w:t>
      </w:r>
    </w:p>
    <w:p>
      <w:pPr>
        <w:pStyle w:val="FirstParagraph"/>
      </w:pPr>
      <w:r>
        <w:t xml:space="preserve">A key case study analyzed in this Master Thesis is the Maison de l’Architecture, a cultural institution in Marseille that embodies Masonic ideals of collaboration and innovation. Founded with support from local Freemasons, the organization promotes architectural education and sustainable design practices. The thesis explores how its programs reflect the Enlightenment-inspired goals of fostering creativity and civic responsibility.</w:t>
      </w:r>
    </w:p>
    <w:bookmarkEnd w:id="26"/>
    <w:bookmarkStart w:id="27" w:name="conclusion"/>
    <w:p>
      <w:pPr>
        <w:pStyle w:val="Heading2"/>
      </w:pPr>
      <w:r>
        <w:t xml:space="preserve">Conclusion</w:t>
      </w:r>
    </w:p>
    <w:p>
      <w:pPr>
        <w:pStyle w:val="FirstParagraph"/>
      </w:pPr>
      <w:r>
        <w:t xml:space="preserve">In conclusion, this Master Thesis argues that Masonic principles—fraternity, solidarity, and intellectual pursuit—hold significant relevance for urban development in France’s Marseille. By reinterpreting these ideals through a contemporary lens, Freemasons can contribute to addressing the city’s socio-economic and environmental challenges. The study underscores the importance of integrating historical philosophies with modern practices to create inclusive, sustainable cities.</w:t>
      </w:r>
    </w:p>
    <w:bookmarkEnd w:id="27"/>
    <w:bookmarkStart w:id="28" w:name="recommendations"/>
    <w:p>
      <w:pPr>
        <w:pStyle w:val="Heading2"/>
      </w:pPr>
      <w:r>
        <w:t xml:space="preserve">Recommendations</w:t>
      </w:r>
    </w:p>
    <w:p>
      <w:pPr>
        <w:pStyle w:val="FirstParagraph"/>
      </w:pPr>
      <w:r>
        <w:t xml:space="preserve">To further this work, future research should expand on cross-disciplinary collaborations between Masonic lodges and municipal authorities in Marseille. Additionally, comparative studies with other Mediterranean cities could provide deeper insights into the adaptability of Masonic principles in diverse urban contexts.</w:t>
      </w:r>
    </w:p>
    <w:bookmarkEnd w:id="28"/>
    <w:bookmarkStart w:id="29" w:name="references"/>
    <w:p>
      <w:pPr>
        <w:pStyle w:val="Heading2"/>
      </w:pPr>
      <w:r>
        <w:t xml:space="preserve">References</w:t>
      </w:r>
    </w:p>
    <w:p>
      <w:pPr>
        <w:numPr>
          <w:ilvl w:val="0"/>
          <w:numId w:val="1001"/>
        </w:numPr>
        <w:pStyle w:val="Compact"/>
      </w:pPr>
      <w:r>
        <w:t xml:space="preserve">Le Grand Orient de France. (2021). *Histoire de la franc-maçonnerie en France*.</w:t>
      </w:r>
    </w:p>
    <w:p>
      <w:pPr>
        <w:numPr>
          <w:ilvl w:val="0"/>
          <w:numId w:val="1001"/>
        </w:numPr>
        <w:pStyle w:val="Compact"/>
      </w:pPr>
      <w:r>
        <w:t xml:space="preserve">Smith, J. (2019). *Urban Philanthropy and the Masonic Ethos*. Journal of Urban Studies, 45(3), 112-130.</w:t>
      </w:r>
    </w:p>
    <w:p>
      <w:pPr>
        <w:numPr>
          <w:ilvl w:val="0"/>
          <w:numId w:val="1001"/>
        </w:numPr>
        <w:pStyle w:val="Compact"/>
      </w:pPr>
      <w:r>
        <w:t xml:space="preserve">City of Marseille. (2023). *Sustainable Development Report: Cultural Initiatives and Community Engagement*.</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Masonic Principles in Urban Development in France, Marseille</dc:title>
  <dc:creator/>
  <dc:language>en</dc:language>
  <cp:keywords/>
  <dcterms:created xsi:type="dcterms:W3CDTF">2026-07-20T03:42:41Z</dcterms:created>
  <dcterms:modified xsi:type="dcterms:W3CDTF">2026-07-20T03:42:41Z</dcterms:modified>
</cp:coreProperties>
</file>

<file path=docProps/custom.xml><?xml version="1.0" encoding="utf-8"?>
<Properties xmlns="http://schemas.openxmlformats.org/officeDocument/2006/custom-properties" xmlns:vt="http://schemas.openxmlformats.org/officeDocument/2006/docPropsVTypes"/>
</file>