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415c7990f33eba87f6098a56e5dba3717a0ad17"/>
    <w:p>
      <w:pPr>
        <w:pStyle w:val="Heading1"/>
      </w:pPr>
      <w:r>
        <w:t xml:space="preserve">Master Thesis: The Role of Mason in Urban Development – A Case Study of Naples,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Department of Architecture and Urban Planning</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historical and contemporary significance of "Mason" in shaping urban development in Naples, Italy. Focusing on the interplay between traditional masonry techniques, cultural identity, and modern architectural practices, this study analyzes how Mason-related methodologies have influenced Naples' built environment. By examining case studies from the city's rich architectural heritage—from Roman-era structures to postmodern revitalization projects—the thesis highlights the enduring legacy of Mason in Italy's southernmost capital. The findings contribute to a broader understanding of how traditional craftsmanship can inform sustainable urban planning, particularly in regions like Naples where historical preservation meets modernity.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city of Naples, Italy, stands as a testament to the enduring importance of masonry (Mason) in shaping urban landscapes. As one of Europe's oldest continuously inhabited cities, Naples has witnessed the evolution of construction techniques over millennia, with Mason playing a pivotal role in its architectural identity. This Master Thesis investigates how the principles and practices associated with Mason have influenced Naples' development, from its ancient Roman foundations to contemporary urban renewal initiatives. By integrating historical analysis, architectural theory, and case studies specific to Italy's southern metropolis, this work aims to provide a comprehensive framework for understanding Mason's relevance in modern urban planning.</w:t>
      </w:r>
    </w:p>
    <w:p>
      <w:pPr>
        <w:pStyle w:val="BodyText"/>
      </w:pPr>
      <w:r>
        <w:t xml:space="preserve">Naples presents a unique context for studying Mason due to its layered history of volcanic terrain, Mediterranean climate, and cultural fusion. The city’s reliance on durable materials like tufa stone and lava rock has necessitated advanced masonry skills, which have been passed down through generations. This thesis argues that the legacy of Mason is not only preserved in historical structures but also reinterpreted in modern projects that seek to balance heritage with innovation.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concept of Mason has long been intertwined with architectural and cultural narratives in Italy. Historical studies, such as those by [Author Name] (Year), emphasize the role of masons in constructing monumental works like the Roman amphitheaters and Gothic cathedrals that define Naples' skyline. However, contemporary research increasingly focuses on how traditional masonry techniques can be adapted to address modern challenges, such as climate resilience and urban density.</w:t>
      </w:r>
    </w:p>
    <w:p>
      <w:pPr>
        <w:pStyle w:val="BodyText"/>
      </w:pPr>
      <w:r>
        <w:t xml:space="preserve">In Naples, scholars have noted a revival of interest in local masonry practices as part of sustainable urban development. For instance, [Author Name] (Year) highlights projects that incorporate recycled materials and energy-efficient designs while respecting historical masonry aesthetics. This thesis builds on such work by examining how Mason's principles can be integrated into Italy's evolving urban fabric, particularly in Naples where heritage preservation is a key policy objective.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research employs a mixed-methods approach to analyze the role of Mason in Naples' urban development. The primary data collection methods include:</w:t>
      </w:r>
    </w:p>
    <w:p>
      <w:pPr>
        <w:numPr>
          <w:ilvl w:val="0"/>
          <w:numId w:val="1001"/>
        </w:numPr>
        <w:pStyle w:val="Compact"/>
      </w:pPr>
      <w:r>
        <w:rPr>
          <w:bCs/>
          <w:b/>
        </w:rPr>
        <w:t xml:space="preserve">Architectural Analysis:</w:t>
      </w:r>
      <w:r>
        <w:t xml:space="preserve"> </w:t>
      </w:r>
      <w:r>
        <w:t xml:space="preserve">Examination of historical and contemporary masonry structures in Naples, including sites like the Castel dell’Ovo and the Piazza del Plebiscito.</w:t>
      </w:r>
    </w:p>
    <w:p>
      <w:pPr>
        <w:numPr>
          <w:ilvl w:val="0"/>
          <w:numId w:val="1001"/>
        </w:numPr>
        <w:pStyle w:val="Compact"/>
      </w:pPr>
      <w:r>
        <w:rPr>
          <w:bCs/>
          <w:b/>
        </w:rPr>
        <w:t xml:space="preserve">Interviews:</w:t>
      </w:r>
      <w:r>
        <w:t xml:space="preserve"> </w:t>
      </w:r>
      <w:r>
        <w:t xml:space="preserve">Conversations with local architects, masons, and urban planners to understand current practices and challenges related to Mason in Naples.</w:t>
      </w:r>
    </w:p>
    <w:p>
      <w:pPr>
        <w:numPr>
          <w:ilvl w:val="0"/>
          <w:numId w:val="1001"/>
        </w:numPr>
        <w:pStyle w:val="Compact"/>
      </w:pPr>
      <w:r>
        <w:rPr>
          <w:bCs/>
          <w:b/>
        </w:rPr>
        <w:t xml:space="preserve">Literature Review:</w:t>
      </w:r>
      <w:r>
        <w:t xml:space="preserve"> </w:t>
      </w:r>
      <w:r>
        <w:t xml:space="preserve">Synthesis of academic sources on masonry techniques, urban planning in Italy, and the cultural significance of Naples.</w:t>
      </w:r>
    </w:p>
    <w:p>
      <w:pPr>
        <w:pStyle w:val="FirstParagraph"/>
      </w:pPr>
      <w:r>
        <w:t xml:space="preserve">The study focuses on three key areas: (1) the technical aspects of traditional Mason practices, (2) their socio-cultural implications in Naples, and (3) their applicability to modern urban projects. Data is triangulated to ensure a holistic understanding of Mason's role in this unique Italian context.</w:t>
      </w:r>
    </w:p>
    <w:p>
      <w:r>
        <w:pict>
          <v:rect style="width:0;height:1.5pt" o:hralign="center" o:hrstd="t" o:hr="t"/>
        </w:pict>
      </w:r>
    </w:p>
    <w:bookmarkEnd w:id="23"/>
    <w:bookmarkStart w:id="24" w:name="case-studies-and-findings"/>
    <w:p>
      <w:pPr>
        <w:pStyle w:val="Heading2"/>
      </w:pPr>
      <w:r>
        <w:t xml:space="preserve">4. Case Studies and Findings</w:t>
      </w:r>
    </w:p>
    <w:p>
      <w:pPr>
        <w:pStyle w:val="FirstParagraph"/>
      </w:pPr>
      <w:r>
        <w:rPr>
          <w:bCs/>
          <w:b/>
        </w:rPr>
        <w:t xml:space="preserve">Case Study 1: The Roman Amphitheater of Naples</w:t>
      </w:r>
      <w:r>
        <w:br/>
      </w:r>
      <w:r>
        <w:t xml:space="preserve">The amphitheater, built during the Roman Empire, showcases the precision and durability of Mason techniques. Its use of tufa stone and volcanic ash (pozzolana) exemplifies how local materials were optimized for structural stability. This historical example underscores the enduring relevance of Mason in Italy's architectural heritage.</w:t>
      </w:r>
    </w:p>
    <w:p>
      <w:pPr>
        <w:pStyle w:val="BodyText"/>
      </w:pPr>
      <w:r>
        <w:rPr>
          <w:bCs/>
          <w:b/>
        </w:rPr>
        <w:t xml:space="preserve">Case Study 2: Modern Urban Renewal in the Vomero District</w:t>
      </w:r>
      <w:r>
        <w:br/>
      </w:r>
      <w:r>
        <w:t xml:space="preserve">Recent projects in Naples' Vomero district integrate traditional masonry with contemporary designs. For instance, the renovation of historic buildings using lime mortar and natural stone reflects a conscious effort to preserve Mason's legacy while meeting modern environmental standards.</w:t>
      </w:r>
    </w:p>
    <w:p>
      <w:pPr>
        <w:pStyle w:val="BodyText"/>
      </w:pPr>
      <w:r>
        <w:t xml:space="preserve">Interviews with local professionals revealed that Mason skills are still highly valued in Naples, particularly for restoring historic sites. However, challenges such as labor shortages and economic pressures threaten the continuity of these practices.</w:t>
      </w:r>
    </w:p>
    <w:p>
      <w:r>
        <w:pict>
          <v:rect style="width:0;height:1.5pt" o:hralign="center" o:hrstd="t" o:hr="t"/>
        </w:pict>
      </w:r>
    </w:p>
    <w:bookmarkEnd w:id="24"/>
    <w:bookmarkStart w:id="25" w:name="discussion-and-conclusion"/>
    <w:p>
      <w:pPr>
        <w:pStyle w:val="Heading2"/>
      </w:pPr>
      <w:r>
        <w:t xml:space="preserve">5. Discussion and Conclusion</w:t>
      </w:r>
    </w:p>
    <w:p>
      <w:pPr>
        <w:pStyle w:val="FirstParagraph"/>
      </w:pPr>
      <w:r>
        <w:t xml:space="preserve">The findings of this Master Thesis affirm that Mason remains a cornerstone of Naples' architectural identity. The city's ability to adapt traditional masonry techniques to modern needs demonstrates the potential for heritage-driven urban planning in Italy. By prioritizing local materials, craftspeople, and historical knowledge, Naples offers a model for sustainable development that respects its past while embracing innovation.</w:t>
      </w:r>
    </w:p>
    <w:p>
      <w:pPr>
        <w:pStyle w:val="BodyText"/>
      </w:pPr>
      <w:r>
        <w:t xml:space="preserve">This study contributes to ongoing debates about the role of traditional craftsmanship in global urban contexts. For Master Thesis projects focused on architecture or urban planning, the case of Naples provides a compelling example of how Mason can bridge historical and contemporary priorities. Future research should explore broader applications of these findings in other Italian cities with similar cultural and environmental challenges.</w:t>
      </w:r>
    </w:p>
    <w:p>
      <w:r>
        <w:pict>
          <v:rect style="width:0;height:1.5pt" o:hralign="center" o:hrstd="t" o:hr="t"/>
        </w:pict>
      </w:r>
    </w:p>
    <w:bookmarkEnd w:id="25"/>
    <w:bookmarkStart w:id="26" w:name="references"/>
    <w:p>
      <w:pPr>
        <w:pStyle w:val="Heading2"/>
      </w:pPr>
      <w:r>
        <w:t xml:space="preserve">References</w:t>
      </w:r>
    </w:p>
    <w:p>
      <w:pPr>
        <w:numPr>
          <w:ilvl w:val="0"/>
          <w:numId w:val="1002"/>
        </w:numPr>
        <w:pStyle w:val="Compact"/>
      </w:pPr>
      <w:r>
        <w:t xml:space="preserve">[Author Name]. (Year). *Title of Book or Article*. Publisher.</w:t>
      </w:r>
    </w:p>
    <w:p>
      <w:pPr>
        <w:numPr>
          <w:ilvl w:val="0"/>
          <w:numId w:val="1002"/>
        </w:numPr>
        <w:pStyle w:val="Compact"/>
      </w:pPr>
      <w:r>
        <w:t xml:space="preserve">[Author Name]. (Year). *Title of Journal Article*. Journal Name, Volume(Issue), Pages. DOI: XXX.</w:t>
      </w:r>
    </w:p>
    <w:p>
      <w:r>
        <w:pict>
          <v:rect style="width:0;height:1.5pt" o:hralign="center" o:hrstd="t" o:hr="t"/>
        </w:pict>
      </w:r>
    </w:p>
    <w:p>
      <w:pPr>
        <w:pStyle w:val="FirstParagraph"/>
      </w:pPr>
      <w:r>
        <w:rPr>
          <w:bCs/>
          <w:b/>
        </w:rPr>
        <w:t xml:space="preserve">Word Count:</w:t>
      </w:r>
      <w:r>
        <w:t xml:space="preserve"> </w:t>
      </w:r>
      <w:r>
        <w:t xml:space="preserve">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Italy Naples</dc:title>
  <dc:creator/>
  <dc:language>en</dc:language>
  <cp:keywords/>
  <dcterms:created xsi:type="dcterms:W3CDTF">2026-05-01T23:35:17Z</dcterms:created>
  <dcterms:modified xsi:type="dcterms:W3CDTF">2026-05-01T23:35:17Z</dcterms:modified>
</cp:coreProperties>
</file>

<file path=docProps/custom.xml><?xml version="1.0" encoding="utf-8"?>
<Properties xmlns="http://schemas.openxmlformats.org/officeDocument/2006/custom-properties" xmlns:vt="http://schemas.openxmlformats.org/officeDocument/2006/docPropsVTypes"/>
</file>