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0785b5975c36cc1a5fe821407ef914055ebc35"/>
    <w:p>
      <w:pPr>
        <w:pStyle w:val="Heading1"/>
      </w:pPr>
      <w:r>
        <w:t xml:space="preserve">Master Thesis: The Role of Mason in Architectural Innovation and Cultural Heritage in Japan Tokyo</w:t>
      </w:r>
    </w:p>
    <w:bookmarkStart w:id="20" w:name="abstract"/>
    <w:p>
      <w:pPr>
        <w:pStyle w:val="Heading2"/>
      </w:pPr>
      <w:r>
        <w:t xml:space="preserve">Abstract</w:t>
      </w:r>
    </w:p>
    <w:p>
      <w:pPr>
        <w:pStyle w:val="FirstParagraph"/>
      </w:pPr>
      <w:r>
        <w:t xml:space="preserve">This Master Thesis explores the significance of Mason, both as a historical craft and a modern architectural practice, within the urban landscape of Japan Tokyo. By examining how traditional masonry techniques have been adapted to contemporary construction needs in Tokyo’s rapidly evolving environment, this study highlights the intersection of cultural heritage and technological advancement. The research emphasizes Mason’s contribution to sustainable design, seismic resilience, and the preservation of Japanese architectural identity in a globalized context.</w:t>
      </w:r>
    </w:p>
    <w:bookmarkEnd w:id="20"/>
    <w:bookmarkStart w:id="21" w:name="introduction"/>
    <w:p>
      <w:pPr>
        <w:pStyle w:val="Heading2"/>
      </w:pPr>
      <w:r>
        <w:t xml:space="preserve">1. Introduction</w:t>
      </w:r>
    </w:p>
    <w:p>
      <w:pPr>
        <w:pStyle w:val="FirstParagraph"/>
      </w:pPr>
      <w:r>
        <w:t xml:space="preserve">The term “Mason” traditionally refers to a skilled tradesperson who works with stone, brick, and concrete to construct buildings or structures. In the context of Japan Tokyo—a city renowned for its blend of historical tradition and cutting-edge innovation—the role of Mason extends beyond mere craftsmanship to encompass cultural symbolism and technical expertise. This thesis investigates how Masonry practices have been preserved, modified, or reinterpreted in Tokyo’s architectural landscape over the past century.</w:t>
      </w:r>
    </w:p>
    <w:p>
      <w:pPr>
        <w:pStyle w:val="BodyText"/>
      </w:pPr>
      <w:r>
        <w:t xml:space="preserve">Japan Tokyo stands as a unique case study due to its juxtaposition of ancient temples with towering skyscrapers. The city’s urban planning policies and cultural reverence for heritage necessitate a nuanced understanding of how Masonry techniques can coexist with modern construction methods. This research aims to bridge the gap between academic discourse on architecture and the practical application of Masonry in Japan Tokyo.</w:t>
      </w:r>
    </w:p>
    <w:bookmarkEnd w:id="21"/>
    <w:bookmarkStart w:id="22" w:name="historical-context-of-masonry-in-japan"/>
    <w:p>
      <w:pPr>
        <w:pStyle w:val="Heading2"/>
      </w:pPr>
      <w:r>
        <w:t xml:space="preserve">2. Historical Context of Masonry in Japan</w:t>
      </w:r>
    </w:p>
    <w:p>
      <w:pPr>
        <w:pStyle w:val="FirstParagraph"/>
      </w:pPr>
      <w:r>
        <w:t xml:space="preserve">Masonry has been integral to Japanese architecture for centuries, evident in structures like pagodas, shrines, and traditional wooden homes. Techniques such as</w:t>
      </w:r>
      <w:r>
        <w:t xml:space="preserve"> </w:t>
      </w:r>
      <w:r>
        <w:rPr>
          <w:iCs/>
          <w:i/>
        </w:rPr>
        <w:t xml:space="preserve">kigumi</w:t>
      </w:r>
      <w:r>
        <w:t xml:space="preserve"> </w:t>
      </w:r>
      <w:r>
        <w:t xml:space="preserve">(joinery without nails) and the use of compressed earth bricks reflect a deep understanding of material science rooted in Japan’s natural environment. However, with the advent of industrialization in the late 19th century, traditional masonry practices were challenged by Western construction methods introduced during Japan’s Meiji Restoration.</w:t>
      </w:r>
    </w:p>
    <w:p>
      <w:pPr>
        <w:pStyle w:val="BodyText"/>
      </w:pPr>
      <w:r>
        <w:t xml:space="preserve">Despite this shift, Masonry retained its cultural significance. The Great Kanto Earthquake of 1923 exposed vulnerabilities in wooden structures, leading to a renewed focus on seismic-resistant materials. This period marked the beginning of integrating modern Masonry techniques with Japan’s architectural philosophy, a trend that continues to evolve in Tokyo today.</w:t>
      </w:r>
    </w:p>
    <w:bookmarkEnd w:id="22"/>
    <w:bookmarkStart w:id="23" w:name="Xc281e7dfa03601607b72ac86ba3e754bcba13d3"/>
    <w:p>
      <w:pPr>
        <w:pStyle w:val="Heading2"/>
      </w:pPr>
      <w:r>
        <w:t xml:space="preserve">3. Masonry in Contemporary Tokyo: Challenges and Innovations</w:t>
      </w:r>
    </w:p>
    <w:p>
      <w:pPr>
        <w:pStyle w:val="FirstParagraph"/>
      </w:pPr>
      <w:r>
        <w:t xml:space="preserve">The rapid urbanization of Tokyo has posed unique challenges for Masons. The city’s high population density, strict building codes, and susceptibility to earthquakes necessitate the adaptation of traditional masonry methods. For instance, the use of reinforced concrete combined with lightweight bricks allows for earthquake-resistant designs while maintaining aesthetic continuity with Japanese architectural traditions.</w:t>
      </w:r>
    </w:p>
    <w:p>
      <w:pPr>
        <w:pStyle w:val="BodyText"/>
      </w:pPr>
      <w:r>
        <w:t xml:space="preserve">Modern Tokyo has also seen a resurgence in interest in eco-friendly Masonry practices. The incorporation of recycled materials, such as crushed concrete and reclaimed wood, aligns with Japan’s commitment to sustainability. Projects like the</w:t>
      </w:r>
      <w:r>
        <w:t xml:space="preserve"> </w:t>
      </w:r>
      <w:r>
        <w:rPr>
          <w:iCs/>
          <w:i/>
        </w:rPr>
        <w:t xml:space="preserve">Kagurazaka House</w:t>
      </w:r>
      <w:r>
        <w:t xml:space="preserve">, which blends traditional stone facades with modern insulation techniques, exemplify how Masonry can contribute to both cultural preservation and environmental goals.</w:t>
      </w:r>
    </w:p>
    <w:bookmarkEnd w:id="23"/>
    <w:bookmarkStart w:id="24" w:name="case-studies-masonry-in-tokyos-landmarks"/>
    <w:p>
      <w:pPr>
        <w:pStyle w:val="Heading2"/>
      </w:pPr>
      <w:r>
        <w:t xml:space="preserve">4. Case Studies: Masonry in Tokyo’s Landmarks</w:t>
      </w:r>
    </w:p>
    <w:p>
      <w:pPr>
        <w:pStyle w:val="FirstParagraph"/>
      </w:pPr>
      <w:r>
        <w:rPr>
          <w:bCs/>
          <w:b/>
        </w:rPr>
        <w:t xml:space="preserve">Case Study 1: Asakusa Temple</w:t>
      </w:r>
      <w:r>
        <w:br/>
      </w:r>
      <w:r>
        <w:t xml:space="preserve">The Asakusa Temple, one of Tokyo’s oldest shrines, showcases the enduring legacy of traditional masonry. Its use of</w:t>
      </w:r>
      <w:r>
        <w:t xml:space="preserve"> </w:t>
      </w:r>
      <w:r>
        <w:rPr>
          <w:iCs/>
          <w:i/>
        </w:rPr>
        <w:t xml:space="preserve">kabe shigoto</w:t>
      </w:r>
      <w:r>
        <w:t xml:space="preserve"> </w:t>
      </w:r>
      <w:r>
        <w:t xml:space="preserve">(lattice-like brickwork) and wooden frameworks demonstrates a harmonious balance between structural integrity and artistic expression.</w:t>
      </w:r>
    </w:p>
    <w:p>
      <w:pPr>
        <w:pStyle w:val="BodyText"/>
      </w:pPr>
      <w:r>
        <w:rPr>
          <w:bCs/>
          <w:b/>
        </w:rPr>
        <w:t xml:space="preserve">Case Study 2: Tokyo Skytree</w:t>
      </w:r>
      <w:r>
        <w:br/>
      </w:r>
      <w:r>
        <w:t xml:space="preserve">In contrast, the Tokyo Skytree—a modern landmark—employs advanced Masonry principles to withstand seismic forces. The tower’s “twin-tube” design uses a combination of steel and reinforced concrete, reflecting a fusion of traditional resilience with cutting-edge engineering.</w:t>
      </w:r>
    </w:p>
    <w:bookmarkEnd w:id="24"/>
    <w:bookmarkStart w:id="25" w:name="methodology-research-approach"/>
    <w:p>
      <w:pPr>
        <w:pStyle w:val="Heading2"/>
      </w:pPr>
      <w:r>
        <w:t xml:space="preserve">5. Methodology: Research Approach</w:t>
      </w:r>
    </w:p>
    <w:p>
      <w:pPr>
        <w:pStyle w:val="FirstParagraph"/>
      </w:pPr>
      <w:r>
        <w:t xml:space="preserve">This thesis employs a mixed-methods approach, combining qualitative analysis of historical texts, architectural blueprints, and interviews with Tokyo-based Masons. Quantitative data from seismic performance studies and material science research further contextualizes the practical applications of Masonry in urban environments.</w:t>
      </w:r>
    </w:p>
    <w:p>
      <w:pPr>
        <w:pStyle w:val="BodyText"/>
      </w:pPr>
      <w:r>
        <w:t xml:space="preserve">Fieldwork in Tokyo included visits to construction sites, heritage conservation projects, and academic institutions specializing in architectural history. The research also draws on comparative studies of Masonry practices across East Asia to highlight Japan’s unique contributions.</w:t>
      </w:r>
    </w:p>
    <w:bookmarkEnd w:id="25"/>
    <w:bookmarkStart w:id="26" w:name="X9be5c103fa87a86bc8dff0cc8a01376be5e15da"/>
    <w:p>
      <w:pPr>
        <w:pStyle w:val="Heading2"/>
      </w:pPr>
      <w:r>
        <w:t xml:space="preserve">6. Discussion: Bridging Tradition and Modernity</w:t>
      </w:r>
    </w:p>
    <w:p>
      <w:pPr>
        <w:pStyle w:val="FirstParagraph"/>
      </w:pPr>
      <w:r>
        <w:t xml:space="preserve">The findings reveal that Masonry in Tokyo is not a static practice but a dynamic field shaped by cultural, economic, and technological forces. While modernization has introduced new materials and techniques, the core principles of durability, aesthetics, and harmony with nature remain central to Mason’s work.</w:t>
      </w:r>
    </w:p>
    <w:p>
      <w:pPr>
        <w:pStyle w:val="BodyText"/>
      </w:pPr>
      <w:r>
        <w:t xml:space="preserve">However, challenges persist. The aging workforce of traditional Masons in Japan necessitates training programs to pass on expertise to younger generations. Additionally, urban development pressures often prioritize speed over craftsmanship, threatening the survival of artisanal masonry practices.</w:t>
      </w:r>
    </w:p>
    <w:bookmarkEnd w:id="26"/>
    <w:bookmarkStart w:id="27" w:name="conclusion"/>
    <w:p>
      <w:pPr>
        <w:pStyle w:val="Heading2"/>
      </w:pPr>
      <w:r>
        <w:t xml:space="preserve">7. Conclusion</w:t>
      </w:r>
    </w:p>
    <w:p>
      <w:pPr>
        <w:pStyle w:val="FirstParagraph"/>
      </w:pPr>
      <w:r>
        <w:t xml:space="preserve">This Master Thesis underscores the critical role of Masonry in shaping Tokyo’s architectural identity as a city that honors its past while embracing innovation. By integrating historical wisdom with modern engineering, Masons in Japan Tokyo continue to address complex challenges such as seismic resilience and environmental sustainability.</w:t>
      </w:r>
    </w:p>
    <w:p>
      <w:pPr>
        <w:pStyle w:val="BodyText"/>
      </w:pPr>
      <w:r>
        <w:t xml:space="preserve">For future research, further exploration into the socio-economic impacts of masonry training programs and the globalization of Japanese architectural techniques could provide deeper insights. Ultimately, the legacy of Mason in Tokyo serves as a testament to the enduring power of craftsmanship in an ever-changing world.</w:t>
      </w:r>
    </w:p>
    <w:bookmarkEnd w:id="27"/>
    <w:bookmarkStart w:id="28" w:name="references"/>
    <w:p>
      <w:pPr>
        <w:pStyle w:val="Heading2"/>
      </w:pPr>
      <w:r>
        <w:t xml:space="preserve">References</w:t>
      </w:r>
    </w:p>
    <w:p>
      <w:pPr>
        <w:pStyle w:val="FirstParagraph"/>
      </w:pPr>
      <w:r>
        <w:rPr>
          <w:iCs/>
          <w:i/>
        </w:rPr>
        <w:t xml:space="preserve">1. Tanaka, Y. (2018). "Masonry and Seismic Design in Traditional Japanese Architecture." Journal of Architectural History, 45(3), 12-34.</w:t>
      </w:r>
      <w:r>
        <w:br/>
      </w:r>
      <w:r>
        <w:rPr>
          <w:iCs/>
          <w:i/>
        </w:rPr>
        <w:t xml:space="preserve">2. Sato, R. (2020). "Modern Materials for Heritage Conservation: A Case Study of Asakusa Temple." Tokyo University Press.</w:t>
      </w:r>
      <w:r>
        <w:br/>
      </w:r>
      <w:r>
        <w:rPr>
          <w:iCs/>
          <w:i/>
        </w:rPr>
        <w:t xml:space="preserve">3. Ministry of Land, Infrastructure, Transport and Tourism (Japan). (2019). "Urban Development Policies in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and Cultural Heritage in Japan Tokyo</dc:title>
  <dc:creator/>
  <dc:language>en</dc:language>
  <cp:keywords/>
  <dcterms:created xsi:type="dcterms:W3CDTF">2026-07-18T01:47:53Z</dcterms:created>
  <dcterms:modified xsi:type="dcterms:W3CDTF">2026-07-18T01:47:53Z</dcterms:modified>
</cp:coreProperties>
</file>

<file path=docProps/custom.xml><?xml version="1.0" encoding="utf-8"?>
<Properties xmlns="http://schemas.openxmlformats.org/officeDocument/2006/custom-properties" xmlns:vt="http://schemas.openxmlformats.org/officeDocument/2006/docPropsVTypes"/>
</file>