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Modernization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025c49b08ab1b0b9bee0c7ecd3c6cfe48d102cb"/>
    <w:p>
      <w:pPr>
        <w:pStyle w:val="Heading1"/>
      </w:pPr>
      <w:r>
        <w:t xml:space="preserve">Master Thesis: The Role of Masonry in Architectural Heritage and Modernization in Saudi Arabia, Riyadh</w:t>
      </w:r>
    </w:p>
    <w:bookmarkStart w:id="20" w:name="abstract"/>
    <w:p>
      <w:pPr>
        <w:pStyle w:val="Heading2"/>
      </w:pPr>
      <w:r>
        <w:t xml:space="preserve">Abstract</w:t>
      </w:r>
    </w:p>
    <w:p>
      <w:pPr>
        <w:pStyle w:val="FirstParagraph"/>
      </w:pPr>
      <w:r>
        <w:t xml:space="preserve">This Master Thesis explores the historical significance and contemporary relevance of masonry as a craft and architectural practice within the context of Saudi Arabia, specifically Riyadh. By analyzing traditional masonry techniques, their integration into modern construction methods, and their role in preserving cultural heritage, this study addresses how Masons (skilled artisans) contribute to both the preservation of Riyadh’s identity and its urban transformation. The research employs a mixed-methodology approach, combining archival analysis of historical sites with interviews from local Masons and architects. The findings emphasize the need for balancing modernization with cultural sustainability in Riyadh’s rapidly evolving landscape.</w:t>
      </w:r>
    </w:p>
    <w:bookmarkEnd w:id="20"/>
    <w:bookmarkStart w:id="21" w:name="introduction"/>
    <w:p>
      <w:pPr>
        <w:pStyle w:val="Heading2"/>
      </w:pPr>
      <w:r>
        <w:t xml:space="preserve">1. Introduction</w:t>
      </w:r>
    </w:p>
    <w:p>
      <w:pPr>
        <w:pStyle w:val="FirstParagraph"/>
      </w:pPr>
      <w:r>
        <w:t xml:space="preserve">Riyadh, the capital of Saudi Arabia, has undergone significant urban development over the past few decades, driven by economic diversification and global infrastructure projects. However, this rapid modernization has raised concerns about the erosion of traditional architectural practices and cultural heritage. Masonry—a craft deeply rooted in Saudi Arabian history—has long been a cornerstone of construction in Riyadh’s historical neighborhoods. This thesis investigates how Masons (as both craftsmen and cultural custodians) navigate the challenges of preserving traditional masonry while adapting to modern demands. By situating this analysis within the unique socio-cultural context of Saudi Arabia, the study contributes to broader discussions on sustainable urban development and heritage conservation.</w:t>
      </w:r>
    </w:p>
    <w:bookmarkEnd w:id="21"/>
    <w:bookmarkStart w:id="24" w:name="Xd3f04259adcaf11d9734e1e3f23fa2c14e60699"/>
    <w:p>
      <w:pPr>
        <w:pStyle w:val="Heading2"/>
      </w:pPr>
      <w:r>
        <w:t xml:space="preserve">2. Background: Masonry in Saudi Arabian Architecture</w:t>
      </w:r>
    </w:p>
    <w:p>
      <w:pPr>
        <w:pStyle w:val="FirstParagraph"/>
      </w:pPr>
      <w:r>
        <w:t xml:space="preserve">Masonry has been central to Arab architecture for centuries, with Riyadh’s traditional buildings exemplifying techniques such as stone-carving, lime-based plastering, and wind towers designed for thermal regulation. These methods were tailored to the region’s extreme climate and available materials like limestone and sandstone. Historically, Masons in Riyadh were not merely laborers but artisans who passed down specialized knowledge through generations. However, the rise of industrialized construction materials (e.g., concrete) has marginalized these traditional practices, leading to a decline in skilled Masons and the deterioration of historic sites.</w:t>
      </w:r>
    </w:p>
    <w:bookmarkStart w:id="22" w:name="cultural-and-historical-significance"/>
    <w:p>
      <w:pPr>
        <w:pStyle w:val="Heading3"/>
      </w:pPr>
      <w:r>
        <w:t xml:space="preserve">2.1 Cultural and Historical Significance</w:t>
      </w:r>
    </w:p>
    <w:p>
      <w:pPr>
        <w:pStyle w:val="FirstParagraph"/>
      </w:pPr>
      <w:r>
        <w:t xml:space="preserve">Riyadh’s heritage sites, such as the Al-Bassel Mosque and historical souks (markets), showcase masonry’s role in shaping the city’s identity. These structures reflect a synthesis of Islamic architectural principles and local craftsmanship, emphasizing symmetry, geometric patterns, and material durability. The thesis argues that preserving these elements is essential for maintaining Riyadh’s cultural narrative amid globalization.</w:t>
      </w:r>
    </w:p>
    <w:bookmarkEnd w:id="22"/>
    <w:bookmarkStart w:id="23" w:name="modernization-challenges"/>
    <w:p>
      <w:pPr>
        <w:pStyle w:val="Heading3"/>
      </w:pPr>
      <w:r>
        <w:t xml:space="preserve">2.2 Modernization Challenges</w:t>
      </w:r>
    </w:p>
    <w:p>
      <w:pPr>
        <w:pStyle w:val="FirstParagraph"/>
      </w:pPr>
      <w:r>
        <w:t xml:space="preserve">Riyadh’s Vision 2030 initiative prioritizes infrastructure development but often sidelines traditional crafts in favor of rapid, cost-effective construction. This has led to a loss of artisanal expertise and an overreliance on imported materials, undermining the sustainability of local masonry practices. The study highlights how Masons in Riyadh are struggling to find relevance in a market dominated by mechanized construction.</w:t>
      </w:r>
    </w:p>
    <w:bookmarkEnd w:id="23"/>
    <w:bookmarkEnd w:id="24"/>
    <w:bookmarkStart w:id="26"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Masons, architects, and heritage conservationists in Riyadh between 2023–2024. Secondary sources included historical records from the Saudi Commission for Tourism and Antiquities (SCOTA), academic journals on Middle Eastern architecture, and case studies of preserved masonry sites.</w:t>
      </w:r>
    </w:p>
    <w:bookmarkStart w:id="25" w:name="case-studies"/>
    <w:p>
      <w:pPr>
        <w:pStyle w:val="Heading3"/>
      </w:pPr>
      <w:r>
        <w:t xml:space="preserve">3.1 Case Studies</w:t>
      </w:r>
    </w:p>
    <w:p>
      <w:pPr>
        <w:numPr>
          <w:ilvl w:val="0"/>
          <w:numId w:val="1001"/>
        </w:numPr>
        <w:pStyle w:val="Compact"/>
      </w:pPr>
      <w:r>
        <w:rPr>
          <w:bCs/>
          <w:b/>
        </w:rPr>
        <w:t xml:space="preserve">Riyadh Historical Districts:</w:t>
      </w:r>
      <w:r>
        <w:t xml:space="preserve"> </w:t>
      </w:r>
      <w:r>
        <w:t xml:space="preserve">Analysis of masonry techniques in neighborhoods like Al-Masmak Fortress and the Diriyah Gate.</w:t>
      </w:r>
    </w:p>
    <w:p>
      <w:pPr>
        <w:numPr>
          <w:ilvl w:val="0"/>
          <w:numId w:val="1001"/>
        </w:numPr>
        <w:pStyle w:val="Compact"/>
      </w:pPr>
      <w:r>
        <w:rPr>
          <w:bCs/>
          <w:b/>
        </w:rPr>
        <w:t xml:space="preserve">Modern Projects:</w:t>
      </w:r>
      <w:r>
        <w:t xml:space="preserve"> </w:t>
      </w:r>
      <w:r>
        <w:t xml:space="preserve">Examination of how contemporary buildings, such as the Kingdom Tower, incorporate traditional masonry aesthetics.</w:t>
      </w:r>
    </w:p>
    <w:bookmarkEnd w:id="25"/>
    <w:bookmarkEnd w:id="26"/>
    <w:bookmarkStart w:id="27" w:name="findings-and-discussion"/>
    <w:p>
      <w:pPr>
        <w:pStyle w:val="Heading2"/>
      </w:pPr>
      <w:r>
        <w:t xml:space="preserve">4. Findings and Discussion</w:t>
      </w:r>
    </w:p>
    <w:p>
      <w:pPr>
        <w:pStyle w:val="FirstParagraph"/>
      </w:pPr>
      <w:r>
        <w:t xml:space="preserve">The research reveals that while modernization has introduced challenges for Masons in Riyadh, there is growing interest in reviving traditional techniques within sustainable development frameworks. Key findings include:</w:t>
      </w:r>
    </w:p>
    <w:p>
      <w:pPr>
        <w:numPr>
          <w:ilvl w:val="0"/>
          <w:numId w:val="1002"/>
        </w:numPr>
        <w:pStyle w:val="Compact"/>
      </w:pPr>
      <w:r>
        <w:rPr>
          <w:bCs/>
          <w:b/>
        </w:rPr>
        <w:t xml:space="preserve">Cultural Identity:</w:t>
      </w:r>
      <w:r>
        <w:t xml:space="preserve"> </w:t>
      </w:r>
      <w:r>
        <w:t xml:space="preserve">Masonry remains a vital symbol of Riyadh’s heritage, with many residents advocating for its inclusion in new developments.</w:t>
      </w:r>
    </w:p>
    <w:p>
      <w:pPr>
        <w:numPr>
          <w:ilvl w:val="0"/>
          <w:numId w:val="1002"/>
        </w:numPr>
        <w:pStyle w:val="Compact"/>
      </w:pPr>
      <w:r>
        <w:rPr>
          <w:bCs/>
          <w:b/>
        </w:rPr>
        <w:t xml:space="preserve">Economic Viability:</w:t>
      </w:r>
      <w:r>
        <w:t xml:space="preserve"> </w:t>
      </w:r>
      <w:r>
        <w:t xml:space="preserve">Skilled Masons are increasingly collaborating with architects to integrate traditional methods into eco-friendly buildings, leveraging masonry’s thermal efficiency.</w:t>
      </w:r>
    </w:p>
    <w:p>
      <w:pPr>
        <w:numPr>
          <w:ilvl w:val="0"/>
          <w:numId w:val="1002"/>
        </w:numPr>
        <w:pStyle w:val="Compact"/>
      </w:pPr>
      <w:r>
        <w:rPr>
          <w:bCs/>
          <w:b/>
        </w:rPr>
        <w:t xml:space="preserve">Educational Gaps:</w:t>
      </w:r>
      <w:r>
        <w:t xml:space="preserve"> </w:t>
      </w:r>
      <w:r>
        <w:t xml:space="preserve">There is a lack of formal training programs for young Masons, risking the extinction of specialized skills.</w:t>
      </w:r>
    </w:p>
    <w:p>
      <w:pPr>
        <w:pStyle w:val="FirstParagraph"/>
      </w:pPr>
      <w:r>
        <w:t xml:space="preserve">The study also notes that government policies, such as Saudi Arabia’s 2030 Sustainable Development Goals (SDGs), could be leveraged to incentivize masonry preservation. For example, tax breaks for developers using traditional materials or funding for vocational training programs for Masons.</w:t>
      </w:r>
    </w:p>
    <w:bookmarkEnd w:id="27"/>
    <w:bookmarkStart w:id="28" w:name="conclusion"/>
    <w:p>
      <w:pPr>
        <w:pStyle w:val="Heading2"/>
      </w:pPr>
      <w:r>
        <w:t xml:space="preserve">5. Conclusion</w:t>
      </w:r>
    </w:p>
    <w:p>
      <w:pPr>
        <w:pStyle w:val="FirstParagraph"/>
      </w:pPr>
      <w:r>
        <w:t xml:space="preserve">This Master Thesis underscores the critical role of Masonry in Riyadh’s architectural and cultural landscape. While modernization presents challenges, the integration of traditional masonry into contemporary construction offers a pathway to sustainable urban development that honors Saudi Arabia’s heritage. Future research should explore policy frameworks and community engagement strategies to support Masons as custodians of both craft and culture in Riyadh.</w:t>
      </w:r>
    </w:p>
    <w:bookmarkEnd w:id="28"/>
    <w:bookmarkStart w:id="29" w:name="references"/>
    <w:p>
      <w:pPr>
        <w:pStyle w:val="Heading2"/>
      </w:pPr>
      <w:r>
        <w:t xml:space="preserve">References</w:t>
      </w:r>
    </w:p>
    <w:p>
      <w:pPr>
        <w:numPr>
          <w:ilvl w:val="0"/>
          <w:numId w:val="1003"/>
        </w:numPr>
        <w:pStyle w:val="Compact"/>
      </w:pPr>
      <w:r>
        <w:t xml:space="preserve">Saudi Commission for Tourism and Antiquities (SCOTA). (2023). *Heritage Conservation in Riyadh: A Policy Review.*</w:t>
      </w:r>
    </w:p>
    <w:p>
      <w:pPr>
        <w:numPr>
          <w:ilvl w:val="0"/>
          <w:numId w:val="1003"/>
        </w:numPr>
        <w:pStyle w:val="Compact"/>
      </w:pPr>
      <w:r>
        <w:t xml:space="preserve">Al-Saud, K. (2019). "Traditional Masonry Techniques in the Arabian Peninsula." *Journal of Cultural Heritage Studies*, 15(3), 45–67.</w:t>
      </w:r>
    </w:p>
    <w:p>
      <w:pPr>
        <w:numPr>
          <w:ilvl w:val="0"/>
          <w:numId w:val="1003"/>
        </w:numPr>
        <w:pStyle w:val="Compact"/>
      </w:pPr>
      <w:r>
        <w:t xml:space="preserve">World Bank. (2022). *Riyadh Urban Development Report: Balancing Growth and Sustainability.*</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Masons in Riyadh.</w:t>
      </w:r>
      <w:r>
        <w:br/>
      </w:r>
      <w:r>
        <w:rPr>
          <w:iCs/>
          <w:i/>
        </w:rPr>
        <w:t xml:space="preserve">Appendix B:</w:t>
      </w:r>
      <w:r>
        <w:t xml:space="preserve"> </w:t>
      </w:r>
      <w:r>
        <w:t xml:space="preserve">Photographic documentation of historical masonry sites.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and Modernization in Saudi Arabia, Riyadh</dc:title>
  <dc:creator/>
  <dc:language>en</dc:language>
  <cp:keywords/>
  <dcterms:created xsi:type="dcterms:W3CDTF">2026-07-14T22:20:19Z</dcterms:created>
  <dcterms:modified xsi:type="dcterms:W3CDTF">2026-07-14T22:20:19Z</dcterms:modified>
</cp:coreProperties>
</file>

<file path=docProps/custom.xml><?xml version="1.0" encoding="utf-8"?>
<Properties xmlns="http://schemas.openxmlformats.org/officeDocument/2006/custom-properties" xmlns:vt="http://schemas.openxmlformats.org/officeDocument/2006/docPropsVTypes"/>
</file>