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Alexandria,</w:t>
      </w:r>
      <w:r>
        <w:t xml:space="preserve"> </w:t>
      </w:r>
      <w:r>
        <w:t xml:space="preserve">Egypt</w:t>
      </w:r>
    </w:p>
    <w:p>
      <w:pPr>
        <w:pStyle w:val="FirstParagraph"/>
      </w:pPr>
      <w:r>
        <w:t xml:space="preserve">```html</w:t>
      </w:r>
    </w:p>
    <w:bookmarkStart w:id="29" w:name="X9309b5b80965b45d0712dd8ca1f5057d95a702e"/>
    <w:p>
      <w:pPr>
        <w:pStyle w:val="Heading1"/>
      </w:pPr>
      <w:r>
        <w:t xml:space="preserve">Master Thesis: The Role of Mathematicians in Alexandria, Egypt</w:t>
      </w:r>
    </w:p>
    <w:bookmarkStart w:id="20" w:name="abstract"/>
    <w:p>
      <w:pPr>
        <w:pStyle w:val="Heading2"/>
      </w:pPr>
      <w:r>
        <w:t xml:space="preserve">Abstract</w:t>
      </w:r>
    </w:p>
    <w:p>
      <w:pPr>
        <w:pStyle w:val="FirstParagraph"/>
      </w:pPr>
      <w:r>
        <w:t xml:space="preserve">This Master Thesis explores the profound influence of mathematicians in ancient Alexandria, Egypt, a city that became a global hub for scientific and mathematical innovation. Focusing on the contributions of figures such as Euclid, Archimedes, and Hypatia, this study examines how their work shaped not only Egyptian intellectual traditions but also laid foundational principles for modern mathematics. By analyzing primary historical sources and secondary literature, the thesis highlights Alexandria's unique position as a crossroads of cultures—Greek, Egyptian, and Hellenistic—and its role in advancing mathematical thought. The research underscores the enduring legacy of these mathematicians and their relevance to contemporary education systems in Egypt.</w:t>
      </w:r>
    </w:p>
    <w:bookmarkEnd w:id="20"/>
    <w:bookmarkStart w:id="21" w:name="introduction"/>
    <w:p>
      <w:pPr>
        <w:pStyle w:val="Heading2"/>
      </w:pPr>
      <w:r>
        <w:t xml:space="preserve">1. Introduction</w:t>
      </w:r>
    </w:p>
    <w:p>
      <w:pPr>
        <w:pStyle w:val="FirstParagraph"/>
      </w:pPr>
      <w:r>
        <w:t xml:space="preserve">Alexandria, Egypt, stands as a monumental testament to human intellectual achievement, particularly during the Hellenistic period (300 BCE–300 CE). As the seat of the Library of Alexandria and the Museion (the first university), it attracted scholars from across the Mediterranean and beyond. Among these scholars were mathematicians whose innovations transcended time, influencing disciplines as diverse as astronomy, engineering, and philosophy. This thesis investigates how mathematicians in Alexandria contributed to Egypt’s cultural and scientific evolution while establishing frameworks for mathematical reasoning that remain relevant today.</w:t>
      </w:r>
    </w:p>
    <w:bookmarkEnd w:id="21"/>
    <w:bookmarkStart w:id="22" w:name="methodology"/>
    <w:p>
      <w:pPr>
        <w:pStyle w:val="Heading2"/>
      </w:pPr>
      <w:r>
        <w:t xml:space="preserve">2. Methodology</w:t>
      </w:r>
    </w:p>
    <w:p>
      <w:pPr>
        <w:pStyle w:val="FirstParagraph"/>
      </w:pPr>
      <w:r>
        <w:t xml:space="preserve">The research methodology combines historical analysis of primary sources—such as Euclid's *Elements*, Archimedes' treatises, and Hypatia's writings—with secondary scholarly critiques from historians like Otto Neugebauer and Thomas Heath. The study employs comparative analysis to contextualize Alexandrian mathematics within broader Hellenistic and Egyptian traditions. Additionally, it incorporates archaeological evidence from Alexandria’s ruins to reconstruct the environments in which these mathematicians worked.</w:t>
      </w:r>
    </w:p>
    <w:bookmarkEnd w:id="22"/>
    <w:bookmarkStart w:id="23" w:name="X0efe2252a18f12b68307eba64a9671589123152"/>
    <w:p>
      <w:pPr>
        <w:pStyle w:val="Heading2"/>
      </w:pPr>
      <w:r>
        <w:t xml:space="preserve">3. The Legacy of Mathematicians in Alexandria</w:t>
      </w:r>
    </w:p>
    <w:p>
      <w:pPr>
        <w:pStyle w:val="FirstParagraph"/>
      </w:pPr>
      <w:r>
        <w:t xml:space="preserve">Alexandria’s mathematicians were instrumental in systematizing mathematical knowledge. Euclid, often called the "Father of Geometry," compiled his seminal work *Elements* while teaching in Alexandria. This text standardized geometric principles using axiomatic logic, a method that became foundational to modern mathematics. Similarly, Archimedes’ contributions to calculus and mechanics—such as his principle of buoyancy and the Archimedean screw—demonstrate the city’s role in bridging theoretical and applied mathematics.</w:t>
      </w:r>
    </w:p>
    <w:p>
      <w:pPr>
        <w:pStyle w:val="BodyText"/>
      </w:pPr>
      <w:r>
        <w:t xml:space="preserve">Hypatia, a prominent mathematician of the late 4th century CE, further exemplifies Alexandria’s intellectual diversity. As a Neoplatonist philosopher, she taught mathematics and astronomy, authoring commentaries on Diophantus’ *Arithmetica* and Apollonius’ *Conics*. Her work symbolizes the fusion of Greek philosophical traditions with Egyptian practical knowledge.</w:t>
      </w:r>
    </w:p>
    <w:bookmarkEnd w:id="23"/>
    <w:bookmarkStart w:id="24" w:name="X575c80fa258953a1b072e5470b25afd56cd45ad"/>
    <w:p>
      <w:pPr>
        <w:pStyle w:val="Heading2"/>
      </w:pPr>
      <w:r>
        <w:t xml:space="preserve">4. Cultural Context: Alexandria as a Crossroads of Knowledge</w:t>
      </w:r>
    </w:p>
    <w:p>
      <w:pPr>
        <w:pStyle w:val="FirstParagraph"/>
      </w:pPr>
      <w:r>
        <w:t xml:space="preserve">Alexandria’s strategic location at the mouth of the Nile made it a melting pot for cultural exchange. Mathematicians in Alexandria drew from Egyptian geometric practices, Greek theoretical rigor, and Babylonian numerical systems. For instance, the Rhind Mathematical Papyrus (circa 1650 BCE) reveals early Egyptian methods for calculating areas and volumes—concepts later formalized by Alexandrian scholars.</w:t>
      </w:r>
    </w:p>
    <w:p>
      <w:pPr>
        <w:pStyle w:val="BodyText"/>
      </w:pPr>
      <w:r>
        <w:t xml:space="preserve">The Library of Alexandria, housing over 70,000 scrolls at its peak, served as a repository for global mathematical texts. This environment enabled mathematicians to synthesize diverse ideas, fostering innovations like Eratosthenes’ calculation of Earth’s circumference and Heron’s formula for triangular areas.</w:t>
      </w:r>
    </w:p>
    <w:bookmarkEnd w:id="24"/>
    <w:bookmarkStart w:id="25" w:name="X435e67f40cdd13c863abf03e9062479b6bf8a98"/>
    <w:p>
      <w:pPr>
        <w:pStyle w:val="Heading2"/>
      </w:pPr>
      <w:r>
        <w:t xml:space="preserve">5. Contributions to Egyptian Society and Beyond</w:t>
      </w:r>
    </w:p>
    <w:p>
      <w:pPr>
        <w:pStyle w:val="FirstParagraph"/>
      </w:pPr>
      <w:r>
        <w:t xml:space="preserve">The practical applications of Alexandrian mathematics were transformative for Egypt. Archimedes’ inventions, such as the Archimedean screw, revolutionized irrigation in the Nile Valley, enhancing agricultural productivity. Euclidean geometry was later adopted by Egyptian engineers for constructing monumental structures like pyramids and temples.</w:t>
      </w:r>
    </w:p>
    <w:p>
      <w:pPr>
        <w:pStyle w:val="BodyText"/>
      </w:pPr>
      <w:r>
        <w:t xml:space="preserve">Moreover, Alexandria’s mathematical traditions influenced Islamic Golden Age scholars in Cairo and Baghdad. Figures like Al-Khwarizmi (9th century) referenced Alexandrian methods when developing algebra, ensuring that these ideas permeated global scientific discourse.</w:t>
      </w:r>
    </w:p>
    <w:bookmarkEnd w:id="25"/>
    <w:bookmarkStart w:id="26" w:name="X7202c5dbcc42a4556a6b3904845d75b61dfbe66"/>
    <w:p>
      <w:pPr>
        <w:pStyle w:val="Heading2"/>
      </w:pPr>
      <w:r>
        <w:t xml:space="preserve">6. Challenges and the Decline of Alexandrian Mathematics</w:t>
      </w:r>
    </w:p>
    <w:p>
      <w:pPr>
        <w:pStyle w:val="FirstParagraph"/>
      </w:pPr>
      <w:r>
        <w:t xml:space="preserve">The decline of Alexandria’s mathematical prominence was tied to political instability, including the Roman conquest (30 BCE) and subsequent destruction of the Library. Hypatia’s murder in 415 CE marked a symbolic end to Alexandrian scholarship. However, her legacy endured through texts preserved by Islamic scholars and later reintroduced to Europe during the Renaissance.</w:t>
      </w:r>
    </w:p>
    <w:bookmarkEnd w:id="26"/>
    <w:bookmarkStart w:id="27" w:name="conclusion"/>
    <w:p>
      <w:pPr>
        <w:pStyle w:val="Heading2"/>
      </w:pPr>
      <w:r>
        <w:t xml:space="preserve">7. Conclusion</w:t>
      </w:r>
    </w:p>
    <w:p>
      <w:pPr>
        <w:pStyle w:val="FirstParagraph"/>
      </w:pPr>
      <w:r>
        <w:t xml:space="preserve">This Master Thesis underscores Alexandria’s unparalleled role as a crucible for mathematical innovation in Egypt and beyond. The mathematicians of this city not only advanced theoretical knowledge but also addressed practical challenges faced by Egyptian society. Their contributions remain a cornerstone of modern mathematics education, offering lessons in interdisciplinary collaboration and cultural integration.</w:t>
      </w:r>
    </w:p>
    <w:p>
      <w:pPr>
        <w:pStyle w:val="BodyText"/>
      </w:pPr>
      <w:r>
        <w:t xml:space="preserve">For contemporary Egypt, revisiting the achievements of Alexandrian mathematicians can inspire reforms in STEM education and foster pride in the country’s historical scientific heritage. By bridging ancient wisdom with modern applications, Alexandria’s legacy continues to shape the future of mathematics.</w:t>
      </w:r>
    </w:p>
    <w:bookmarkEnd w:id="27"/>
    <w:bookmarkStart w:id="28" w:name="references"/>
    <w:p>
      <w:pPr>
        <w:pStyle w:val="Heading2"/>
      </w:pPr>
      <w:r>
        <w:t xml:space="preserve">References</w:t>
      </w:r>
    </w:p>
    <w:p>
      <w:pPr>
        <w:numPr>
          <w:ilvl w:val="0"/>
          <w:numId w:val="1001"/>
        </w:numPr>
        <w:pStyle w:val="Compact"/>
      </w:pPr>
      <w:r>
        <w:t xml:space="preserve">Euclid. *Elements* (circa 300 BCE).</w:t>
      </w:r>
    </w:p>
    <w:p>
      <w:pPr>
        <w:numPr>
          <w:ilvl w:val="0"/>
          <w:numId w:val="1001"/>
        </w:numPr>
        <w:pStyle w:val="Compact"/>
      </w:pPr>
      <w:r>
        <w:t xml:space="preserve">Archimedes. *On the Sphere and Cylinder* (circa 225 BCE).</w:t>
      </w:r>
    </w:p>
    <w:p>
      <w:pPr>
        <w:numPr>
          <w:ilvl w:val="0"/>
          <w:numId w:val="1001"/>
        </w:numPr>
        <w:pStyle w:val="Compact"/>
      </w:pPr>
      <w:r>
        <w:t xml:space="preserve">Hypatia. Commentaries on Diophantus’ *Arithmetica* (circa 4th century CE).</w:t>
      </w:r>
    </w:p>
    <w:p>
      <w:pPr>
        <w:numPr>
          <w:ilvl w:val="0"/>
          <w:numId w:val="1001"/>
        </w:numPr>
        <w:pStyle w:val="Compact"/>
      </w:pPr>
      <w:r>
        <w:t xml:space="preserve">Neugebauer, Otto. *The Exact Sciences in Antiquity* (1957).</w:t>
      </w:r>
    </w:p>
    <w:p>
      <w:pPr>
        <w:numPr>
          <w:ilvl w:val="0"/>
          <w:numId w:val="1001"/>
        </w:numPr>
        <w:pStyle w:val="Compact"/>
      </w:pPr>
      <w:r>
        <w:t xml:space="preserve">Heath, Thomas L. *A History of Greek Mathematics* (1921).</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Alexandria, Egypt</dc:title>
  <dc:creator/>
  <dc:language>en</dc:language>
  <cp:keywords/>
  <dcterms:created xsi:type="dcterms:W3CDTF">2026-07-19T13:48:39Z</dcterms:created>
  <dcterms:modified xsi:type="dcterms:W3CDTF">2026-07-19T13:48:39Z</dcterms:modified>
</cp:coreProperties>
</file>

<file path=docProps/custom.xml><?xml version="1.0" encoding="utf-8"?>
<Properties xmlns="http://schemas.openxmlformats.org/officeDocument/2006/custom-properties" xmlns:vt="http://schemas.openxmlformats.org/officeDocument/2006/docPropsVTypes"/>
</file>