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Contributions</w:t>
      </w:r>
      <w:r>
        <w:t xml:space="preserve"> </w:t>
      </w:r>
      <w:r>
        <w:t xml:space="preserve">of</w:t>
      </w:r>
      <w:r>
        <w:t xml:space="preserve"> </w:t>
      </w:r>
      <w:r>
        <w:t xml:space="preserve">a</w:t>
      </w:r>
      <w:r>
        <w:t xml:space="preserve"> </w:t>
      </w:r>
      <w:r>
        <w:t xml:space="preserve">Mathematician</w:t>
      </w:r>
      <w:r>
        <w:t xml:space="preserve"> </w:t>
      </w:r>
      <w:r>
        <w:t xml:space="preserve">from</w:t>
      </w:r>
      <w:r>
        <w:t xml:space="preserve"> </w:t>
      </w:r>
      <w:r>
        <w:t xml:space="preserve">Iran,</w:t>
      </w:r>
      <w:r>
        <w:t xml:space="preserve"> </w:t>
      </w:r>
      <w:r>
        <w:t xml:space="preserve">Tehran</w:t>
      </w:r>
    </w:p>
    <w:p>
      <w:pPr>
        <w:pStyle w:val="FirstParagraph"/>
      </w:pPr>
      <w:r>
        <w:t xml:space="preserve">```html</w:t>
      </w:r>
    </w:p>
    <w:bookmarkStart w:id="28" w:name="Xa5e25d90b61004ad1c06957a0250e19369e7fd0"/>
    <w:p>
      <w:pPr>
        <w:pStyle w:val="Heading1"/>
      </w:pPr>
      <w:r>
        <w:t xml:space="preserve">Master Thesis: The Role and Impact of a Mathematician in the Context of Iran, Tehran</w:t>
      </w:r>
    </w:p>
    <w:bookmarkStart w:id="20" w:name="abstract"/>
    <w:p>
      <w:pPr>
        <w:pStyle w:val="Heading2"/>
      </w:pPr>
      <w:r>
        <w:t xml:space="preserve">Abstract</w:t>
      </w:r>
    </w:p>
    <w:p>
      <w:pPr>
        <w:pStyle w:val="FirstParagraph"/>
      </w:pPr>
      <w:r>
        <w:t xml:space="preserve">This Master Thesis explores the contributions and significance of mathematicians within the academic and cultural landscape of Iran, with a focus on Tehran. It examines the historical, educational, and contemporary roles that mathematicians play in advancing scientific knowledge in Iran. By analyzing the work of a prominent mathematician from Tehran, this thesis highlights their influence on education, research, and national development. The study underscores how mathematical innovation in Tehran reflects broader socio-political trends while addressing challenges faced by researchers in the field.</w:t>
      </w:r>
    </w:p>
    <w:bookmarkEnd w:id="20"/>
    <w:bookmarkStart w:id="21" w:name="introduction"/>
    <w:p>
      <w:pPr>
        <w:pStyle w:val="Heading2"/>
      </w:pPr>
      <w:r>
        <w:t xml:space="preserve">Introduction</w:t>
      </w:r>
    </w:p>
    <w:p>
      <w:pPr>
        <w:pStyle w:val="FirstParagraph"/>
      </w:pPr>
      <w:r>
        <w:t xml:space="preserve">The field of mathematics has long been a cornerstone of intellectual advancement in Iran. As the capital city, Tehran serves as a hub for academic excellence, housing prestigious institutions such as the University of Tehran and Sharif University of Technology. This Master Thesis investigates the life and work of a distinguished mathematician from Tehran, emphasizing their contributions to both local and global mathematical communities. The study is situated within the context of Iran’s historical engagement with mathematics, dating back to ancient scholars like Al-Khwarizmi, while also addressing modern challenges faced by mathematicians in a rapidly evolving socio-political environment.</w:t>
      </w:r>
    </w:p>
    <w:bookmarkEnd w:id="21"/>
    <w:bookmarkStart w:id="22" w:name="literature-review"/>
    <w:p>
      <w:pPr>
        <w:pStyle w:val="Heading2"/>
      </w:pPr>
      <w:r>
        <w:t xml:space="preserve">Literature Review</w:t>
      </w:r>
    </w:p>
    <w:p>
      <w:pPr>
        <w:pStyle w:val="FirstParagraph"/>
      </w:pPr>
      <w:r>
        <w:t xml:space="preserve">Iran has a rich legacy in mathematics, with scholars contributing to algebra, number theory, and geometry for centuries. In recent decades, Tehran has emerged as a center for advanced mathematical research. However, limited studies have focused on individual mathematicians’ roles in shaping this academic landscape. This thesis fills this gap by profiling Dr. [Name], a prominent mathematician from Tehran who has made significant contributions to [specific field, e.g., algebraic topology or applied mathematics]. By examining their academic journey, research output, and mentorship efforts, this study contributes to the broader discourse on mathematical education and innovation in Iran.</w:t>
      </w:r>
    </w:p>
    <w:bookmarkEnd w:id="22"/>
    <w:bookmarkStart w:id="23" w:name="methodology"/>
    <w:p>
      <w:pPr>
        <w:pStyle w:val="Heading2"/>
      </w:pPr>
      <w:r>
        <w:t xml:space="preserve">Methodology</w:t>
      </w:r>
    </w:p>
    <w:p>
      <w:pPr>
        <w:pStyle w:val="FirstParagraph"/>
      </w:pPr>
      <w:r>
        <w:t xml:space="preserve">This Master Thesis employs a qualitative research approach. Primary sources include interviews with Dr. [Name]’s peers, published papers, and institutional records from Tehran-based universities. Secondary sources consist of historical texts on Iranian mathematics and policy documents outlining the role of STEM education in Iran’s national development strategy. The analysis focuses on how Dr. [Name]’s work aligns with Tehran’s academic priorities while addressing gaps in mathematical research within Iran.</w:t>
      </w:r>
    </w:p>
    <w:bookmarkEnd w:id="23"/>
    <w:bookmarkStart w:id="24" w:name="case-study-a-mathematician-from-tehran"/>
    <w:p>
      <w:pPr>
        <w:pStyle w:val="Heading2"/>
      </w:pPr>
      <w:r>
        <w:t xml:space="preserve">Case Study: A Mathematician from Tehran</w:t>
      </w:r>
    </w:p>
    <w:p>
      <w:pPr>
        <w:pStyle w:val="FirstParagraph"/>
      </w:pPr>
      <w:r>
        <w:rPr>
          <w:bCs/>
          <w:b/>
        </w:rPr>
        <w:t xml:space="preserve">Background:</w:t>
      </w:r>
      <w:r>
        <w:t xml:space="preserve"> </w:t>
      </w:r>
      <w:r>
        <w:t xml:space="preserve">Dr. [Name], a graduate of the University of Tehran, pursued advanced studies at [prestigious university abroad, e.g., MIT or Stanford]. Their return to Tehran marked a pivotal moment in their career, as they joined the faculty at Sharif University of Technology. Dr. [Name]’s research spans [specific areas, e.g., computational mathematics and cryptography], with applications in both academia and industry.</w:t>
      </w:r>
    </w:p>
    <w:p>
      <w:pPr>
        <w:pStyle w:val="BodyText"/>
      </w:pPr>
      <w:r>
        <w:rPr>
          <w:bCs/>
          <w:b/>
        </w:rPr>
        <w:t xml:space="preserve">Contributions:</w:t>
      </w:r>
      <w:r>
        <w:t xml:space="preserve"> </w:t>
      </w:r>
      <w:r>
        <w:t xml:space="preserve">Dr. [Name] has authored over 50 peer-reviewed papers, many published in high-impact journals such as the Journal of Mathematical Analysis and Applications. Their work on [specific theorem or problem] has garnered international acclaim, including invitations to speak at conferences in Europe and North America. Additionally, they have mentored numerous Iranian students who now hold positions in academia and tech firms globally.</w:t>
      </w:r>
    </w:p>
    <w:p>
      <w:pPr>
        <w:pStyle w:val="BodyText"/>
      </w:pPr>
      <w:r>
        <w:rPr>
          <w:bCs/>
          <w:b/>
        </w:rPr>
        <w:t xml:space="preserve">Challenges:</w:t>
      </w:r>
      <w:r>
        <w:t xml:space="preserve"> </w:t>
      </w:r>
      <w:r>
        <w:t xml:space="preserve">Despite their achievements, Dr. [Name] highlights systemic challenges faced by mathematicians in Iran. These include limited funding for basic research, bureaucratic hurdles in accessing international collaborations, and the need for greater public engagement with mathematical sciences. Their advocacy for STEM education reform has influenced policy discussions at the Ministry of Science in Tehran.</w:t>
      </w:r>
    </w:p>
    <w:bookmarkEnd w:id="24"/>
    <w:bookmarkStart w:id="25" w:name="X9f363a93b1625ed38d59a2e9d2ba60542b62b54"/>
    <w:p>
      <w:pPr>
        <w:pStyle w:val="Heading2"/>
      </w:pPr>
      <w:r>
        <w:t xml:space="preserve">Contextual Analysis: Mathematics Education in Iran, Tehran</w:t>
      </w:r>
    </w:p>
    <w:p>
      <w:pPr>
        <w:pStyle w:val="FirstParagraph"/>
      </w:pPr>
      <w:r>
        <w:t xml:space="preserve">Tehran’s universities consistently rank among the top institutions in Asia for mathematics and science. However, the field faces unique pressures. The Iranian government has prioritized STEM education as part of its strategy to reduce reliance on oil exports, yet resources remain unevenly distributed. Dr. [Name]’s work exemplifies how individual mathematicians can drive institutional change while navigating these constraints.</w:t>
      </w:r>
    </w:p>
    <w:p>
      <w:pPr>
        <w:pStyle w:val="BodyText"/>
      </w:pPr>
      <w:r>
        <w:t xml:space="preserve">Moreover, cultural factors such as gender disparities in STEM fields and societal perceptions of mathematics as an abstract discipline pose additional challenges. Dr. [Name] has actively participated in outreach programs to inspire young Iranians, particularly women, to pursue careers in mathematics.</w:t>
      </w:r>
    </w:p>
    <w:bookmarkEnd w:id="25"/>
    <w:bookmarkStart w:id="26" w:name="conclusion"/>
    <w:p>
      <w:pPr>
        <w:pStyle w:val="Heading2"/>
      </w:pPr>
      <w:r>
        <w:t xml:space="preserve">Conclusion</w:t>
      </w:r>
    </w:p>
    <w:p>
      <w:pPr>
        <w:pStyle w:val="FirstParagraph"/>
      </w:pPr>
      <w:r>
        <w:t xml:space="preserve">This Master Thesis underscores the vital role of mathematicians like Dr. [Name] in advancing Iran’s academic and technological landscape. Their contributions not only enrich global mathematical knowledge but also serve as a model for addressing systemic challenges within Tehran’s educational system. By recognizing the achievements of such individuals, this study advocates for greater investment in mathematics education and research to ensure Iran remains competitive on the world stage.</w:t>
      </w:r>
    </w:p>
    <w:bookmarkEnd w:id="26"/>
    <w:bookmarkStart w:id="27" w:name="references"/>
    <w:p>
      <w:pPr>
        <w:pStyle w:val="Heading2"/>
      </w:pPr>
      <w:r>
        <w:t xml:space="preserve">References</w:t>
      </w:r>
    </w:p>
    <w:p>
      <w:pPr>
        <w:numPr>
          <w:ilvl w:val="0"/>
          <w:numId w:val="1001"/>
        </w:numPr>
        <w:pStyle w:val="Compact"/>
      </w:pPr>
      <w:r>
        <w:t xml:space="preserve">Khwarizmi, M. (c. 820).</w:t>
      </w:r>
      <w:r>
        <w:t xml:space="preserve"> </w:t>
      </w:r>
      <w:r>
        <w:rPr>
          <w:iCs/>
          <w:i/>
        </w:rPr>
        <w:t xml:space="preserve">Al-Kitab al-Mukhtasar fi Hisab al-Jabr wal-Muqabala</w:t>
      </w:r>
      <w:r>
        <w:t xml:space="preserve">.</w:t>
      </w:r>
    </w:p>
    <w:p>
      <w:pPr>
        <w:numPr>
          <w:ilvl w:val="0"/>
          <w:numId w:val="1001"/>
        </w:numPr>
        <w:pStyle w:val="Compact"/>
      </w:pPr>
      <w:r>
        <w:t xml:space="preserve">[Name], D. (Year). "Title of Paper." Journal Name, Volume(Issue), Pages.</w:t>
      </w:r>
    </w:p>
    <w:p>
      <w:pPr>
        <w:numPr>
          <w:ilvl w:val="0"/>
          <w:numId w:val="1001"/>
        </w:numPr>
        <w:pStyle w:val="Compact"/>
      </w:pPr>
      <w:r>
        <w:t xml:space="preserve">Ministry of Science, Research and Technology, Iran. (Year).</w:t>
      </w:r>
      <w:r>
        <w:t xml:space="preserve"> </w:t>
      </w:r>
      <w:r>
        <w:rPr>
          <w:iCs/>
          <w:i/>
        </w:rPr>
        <w:t xml:space="preserve">National Strategy for STEM Education</w:t>
      </w:r>
      <w:r>
        <w:t xml:space="preserve">.</w:t>
      </w:r>
    </w:p>
    <w:p>
      <w:pPr>
        <w:pStyle w:val="FirstParagraph"/>
      </w:pPr>
      <w:r>
        <w:rPr>
          <w:bCs/>
          <w:b/>
        </w:rPr>
        <w:t xml:space="preserve">Note:</w:t>
      </w:r>
      <w:r>
        <w:t xml:space="preserve"> </w:t>
      </w:r>
      <w:r>
        <w:t xml:space="preserve">Replace [Name], [specific field], and other placeholders with actual details relevant to the chosen mathematician.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Contributions of a Mathematician from Iran, Tehran</dc:title>
  <dc:creator/>
  <dc:language>en</dc:language>
  <cp:keywords/>
  <dcterms:created xsi:type="dcterms:W3CDTF">2026-04-24T10:19:47Z</dcterms:created>
  <dcterms:modified xsi:type="dcterms:W3CDTF">2026-04-24T10:19:47Z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