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f0933ea64d3f2fc36030ed63d42a17c1530bf6d"/>
    <w:p>
      <w:pPr>
        <w:pStyle w:val="Heading1"/>
      </w:pPr>
      <w:r>
        <w:t xml:space="preserve">Master Thesis: The Role of a Mathematician in Israel Tel Aviv</w:t>
      </w:r>
    </w:p>
    <w:p>
      <w:pPr>
        <w:pStyle w:val="FirstParagraph"/>
      </w:pPr>
      <w:r>
        <w:rPr>
          <w:iCs/>
          <w:i/>
        </w:rPr>
        <w:t xml:space="preserve">Exploring the Contributions of Mathematics to Academic and Industrial Innovation in the Region</w:t>
      </w:r>
    </w:p>
    <w:bookmarkEnd w:id="20"/>
    <w:bookmarkStart w:id="21" w:name="introduction"/>
    <w:p>
      <w:pPr>
        <w:pStyle w:val="Heading2"/>
      </w:pPr>
      <w:r>
        <w:t xml:space="preserve">Introduction</w:t>
      </w:r>
    </w:p>
    <w:p>
      <w:pPr>
        <w:pStyle w:val="FirstParagraph"/>
      </w:pPr>
      <w:r>
        <w:t xml:space="preserve">This Master Thesis aims to investigate the multifaceted role of a mathematician within the dynamic academic and industrial landscape of Israel Tel Aviv. As a global hub for technology, innovation, and higher education, Tel Aviv has long been a focal point for mathematical research and its applications. The intersection of theoretical mathematics with practical problem-solving in fields such as cryptography, data science, and artificial intelligence positions Tel Aviv as a unique case study for understanding the contributions of mathematicians to both academic discourse and economic growth.</w:t>
      </w:r>
    </w:p>
    <w:bookmarkEnd w:id="21"/>
    <w:bookmarkStart w:id="23" w:name="historical-context"/>
    <w:bookmarkStart w:id="22" w:name="X328ab0ba47fbfc5d74ad8cbc4412ac7f41e0b72"/>
    <w:p>
      <w:pPr>
        <w:pStyle w:val="Heading2"/>
      </w:pPr>
      <w:r>
        <w:t xml:space="preserve">Historical Context: Mathematics in Israel Tel Aviv</w:t>
      </w:r>
    </w:p>
    <w:p>
      <w:pPr>
        <w:pStyle w:val="FirstParagraph"/>
      </w:pPr>
      <w:r>
        <w:t xml:space="preserve">Tel Aviv, founded in 1909, has evolved into a center for scientific excellence in Israel. The establishment of institutions like the Hebrew University of Jerusalem and the Technion – Israel Institute of Technology laid the groundwork for mathematical research. However, it was not until the mid-20th century that Tel Aviv itself became a nexus for advanced mathematical studies, driven by collaborations between local universities and international scholars.</w:t>
      </w:r>
    </w:p>
    <w:p>
      <w:pPr>
        <w:pStyle w:val="BodyText"/>
      </w:pPr>
      <w:r>
        <w:t xml:space="preserve">The development of mathematics in Tel Aviv has been shaped by its proximity to global centers of learning and its integration with the Israeli tech industry. Mathematicians in the region have historically bridged gaps between abstract theory and real-world applications, fostering a culture of innovation that aligns with Tel Aviv’s reputation as the "Startup Nation."</w:t>
      </w:r>
    </w:p>
    <w:bookmarkEnd w:id="22"/>
    <w:bookmarkEnd w:id="23"/>
    <w:bookmarkStart w:id="25" w:name="the-role-of-a-mathematician"/>
    <w:bookmarkStart w:id="24" w:name="Xfee1cdc24553b7d7da8816b75459e946164ab51"/>
    <w:p>
      <w:pPr>
        <w:pStyle w:val="Heading2"/>
      </w:pPr>
      <w:r>
        <w:t xml:space="preserve">The Role of a Mathematician in Contemporary Israel Tel Aviv</w:t>
      </w:r>
    </w:p>
    <w:p>
      <w:pPr>
        <w:pStyle w:val="FirstParagraph"/>
      </w:pPr>
      <w:r>
        <w:t xml:space="preserve">A mathematician in modern Tel Aviv operates at the intersection of academia, industry, and public policy. Their work extends beyond traditional research to include collaborative projects with tech startups, cybersecurity firms, and financial institutions. For instance, mathematical modeling is crucial for optimizing logistics networks managed by companies like Intel or startups in the fintech sector.</w:t>
      </w:r>
    </w:p>
    <w:p>
      <w:pPr>
        <w:pStyle w:val="BodyText"/>
      </w:pPr>
      <w:r>
        <w:t xml:space="preserve">Furthermore, mathematicians in Tel Aviv contribute to national challenges such as climate change prediction models and public health data analysis. Their expertise is also vital in advancing machine learning algorithms that power artificial intelligence systems, a field where Tel Aviv has seen rapid growth over the past decade.</w:t>
      </w:r>
    </w:p>
    <w:bookmarkEnd w:id="24"/>
    <w:bookmarkEnd w:id="25"/>
    <w:bookmarkStart w:id="27" w:name="case-study"/>
    <w:bookmarkStart w:id="26" w:name="Xf9c472f43d4d9a354d4502105a81fc035f25578"/>
    <w:p>
      <w:pPr>
        <w:pStyle w:val="Heading2"/>
      </w:pPr>
      <w:r>
        <w:t xml:space="preserve">Case Study: A Mathematician's Impact on Innovation</w:t>
      </w:r>
    </w:p>
    <w:p>
      <w:pPr>
        <w:pStyle w:val="FirstParagraph"/>
      </w:pPr>
      <w:r>
        <w:t xml:space="preserve">To illustrate the practical implications of mathematical research in Tel Aviv, this thesis examines the work of Dr. [Name], a prominent mathematician based at Tel Aviv University. Dr. [Name]’s research in algebraic geometry has found applications in quantum computing and secure communication protocols, which are critical for Israel’s defense and cybersecurity sectors.</w:t>
      </w:r>
    </w:p>
    <w:p>
      <w:pPr>
        <w:pStyle w:val="BodyText"/>
      </w:pPr>
      <w:r>
        <w:t xml:space="preserve">Through collaborations with institutions such as the Israeli National Cybersecurity Agency, Dr. [Name] has demonstrated how theoretical mathematics can be translated into solutions that safeguard national infrastructure. This case study underscores the necessity of integrating mathematical theory with applied research in a region like Tel Aviv, where innovation is both a priority and a driver of economic development.</w:t>
      </w:r>
    </w:p>
    <w:bookmarkEnd w:id="26"/>
    <w:bookmarkEnd w:id="27"/>
    <w:bookmarkStart w:id="29" w:name="challenges-and-opportunities"/>
    <w:bookmarkStart w:id="28" w:name="Xb4cff13b17f7da3231236170564ad04d0d5e354"/>
    <w:p>
      <w:pPr>
        <w:pStyle w:val="Heading2"/>
      </w:pPr>
      <w:r>
        <w:t xml:space="preserve">Challenges and Opportunities for Mathematicians in Israel Tel Aviv</w:t>
      </w:r>
    </w:p>
    <w:p>
      <w:pPr>
        <w:pStyle w:val="FirstParagraph"/>
      </w:pPr>
      <w:r>
        <w:t xml:space="preserve">Despite the vibrant ecosystem, mathematicians in Tel Aviv face challenges such as securing funding for long-term research and balancing academic pursuits with industry demands. Additionally, the rapid pace of technological change requires mathematicians to continuously update their skills to remain relevant in interdisciplinary fields like bioinformatics and AI.</w:t>
      </w:r>
    </w:p>
    <w:p>
      <w:pPr>
        <w:pStyle w:val="BodyText"/>
      </w:pPr>
      <w:r>
        <w:t xml:space="preserve">However, these challenges are offset by opportunities for collaboration with global institutions, access to cutting-edge technology, and a supportive policy environment. The Israeli government’s investment in STEM education further ensures a steady pipeline of talent for mathematicians seeking to contribute to both academia and industry.</w:t>
      </w:r>
    </w:p>
    <w:bookmarkEnd w:id="28"/>
    <w:bookmarkEnd w:id="29"/>
    <w:bookmarkStart w:id="30" w:name="conclusion"/>
    <w:p>
      <w:pPr>
        <w:pStyle w:val="Heading2"/>
      </w:pPr>
      <w:r>
        <w:t xml:space="preserve">Conclusion</w:t>
      </w:r>
    </w:p>
    <w:p>
      <w:pPr>
        <w:pStyle w:val="FirstParagraph"/>
      </w:pPr>
      <w:r>
        <w:t xml:space="preserve">In conclusion, the Master Thesis highlights the indispensable role of mathematicians in shaping Israel Tel Aviv’s position as a global leader in innovation. Their contributions span from foundational research to applied solutions, demonstrating the versatility of mathematics as a discipline. As Tel Aviv continues to evolve, mathematicians will remain pivotal in addressing complex challenges and driving progress across scientific and industrial domains.</w:t>
      </w:r>
    </w:p>
    <w:p>
      <w:pPr>
        <w:pStyle w:val="BodyText"/>
      </w:pPr>
      <w:r>
        <w:t xml:space="preserve">This thesis underscores the need for continued investment in mathematical education and research infrastructure in Israel Tel Aviv, ensuring that future generations of mathematicians can contribute meaningfully to both local and global advancements.</w:t>
      </w:r>
    </w:p>
    <w:bookmarkEnd w:id="30"/>
    <w:p>
      <w:pPr>
        <w:pStyle w:val="BodyText"/>
      </w:pPr>
      <w:r>
        <w:rPr>
          <w:bCs/>
          <w:b/>
        </w:rPr>
        <w:t xml:space="preserve">Keywords:</w:t>
      </w:r>
      <w:r>
        <w:t xml:space="preserve"> </w:t>
      </w:r>
      <w:r>
        <w:t xml:space="preserve">Master Thesis, Mathematician, Israel Tel Aviv</w:t>
      </w:r>
    </w:p>
    <w:p>
      <w:pPr>
        <w:pStyle w:val="BodyText"/>
      </w:pPr>
      <w:r>
        <w:t xml:space="preserve">© 2023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Israel Tel Aviv</dc:title>
  <dc:creator/>
  <dc:language>en</dc:language>
  <cp:keywords/>
  <dcterms:created xsi:type="dcterms:W3CDTF">2026-07-17T11:56:19Z</dcterms:created>
  <dcterms:modified xsi:type="dcterms:W3CDTF">2026-07-17T11:56:19Z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