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9" w:name="X233da1f2fcdb3a18b3e88c11e41a777cec1c821"/>
    <w:p>
      <w:pPr>
        <w:pStyle w:val="Heading1"/>
      </w:pPr>
      <w:r>
        <w:t xml:space="preserve">Master Thesis: The Role of a Mathematician in Peru Lima</w:t>
      </w:r>
    </w:p>
    <w:bookmarkStart w:id="20" w:name="abstract"/>
    <w:p>
      <w:pPr>
        <w:pStyle w:val="Heading2"/>
      </w:pPr>
      <w:r>
        <w:t xml:space="preserve">Abstract</w:t>
      </w:r>
    </w:p>
    <w:p>
      <w:pPr>
        <w:pStyle w:val="FirstParagraph"/>
      </w:pPr>
      <w:r>
        <w:t xml:space="preserve">This Master Thesis explores the multifaceted contributions of a mathematician within the academic and scientific landscape of Lima, Peru. By examining historical, cultural, and institutional contexts, this study highlights how mathematical research in Lima has evolved while addressing challenges unique to the region. The thesis emphasizes the importance of fostering mathematical innovation in Peru’s capital through education, interdisciplinary collaboration, and policy reform. Keywords:</w:t>
      </w:r>
      <w:r>
        <w:t xml:space="preserve"> </w:t>
      </w:r>
      <w:r>
        <w:rPr>
          <w:bCs/>
          <w:b/>
        </w:rPr>
        <w:t xml:space="preserve">Master Thesis</w:t>
      </w:r>
      <w:r>
        <w:t xml:space="preserve">,</w:t>
      </w:r>
      <w:r>
        <w:t xml:space="preserve"> </w:t>
      </w:r>
      <w:r>
        <w:rPr>
          <w:bCs/>
          <w:b/>
        </w:rPr>
        <w:t xml:space="preserve">Mathematician</w:t>
      </w:r>
      <w:r>
        <w:t xml:space="preserve">,</w:t>
      </w:r>
      <w:r>
        <w:t xml:space="preserve"> </w:t>
      </w:r>
      <w:r>
        <w:rPr>
          <w:bCs/>
          <w:b/>
        </w:rPr>
        <w:t xml:space="preserve">Peru Lima</w:t>
      </w:r>
      <w:r>
        <w:t xml:space="preserve">.</w:t>
      </w:r>
    </w:p>
    <w:bookmarkEnd w:id="20"/>
    <w:bookmarkStart w:id="21" w:name="introduction"/>
    <w:p>
      <w:pPr>
        <w:pStyle w:val="Heading2"/>
      </w:pPr>
      <w:r>
        <w:t xml:space="preserve">Introduction</w:t>
      </w:r>
    </w:p>
    <w:p>
      <w:pPr>
        <w:pStyle w:val="FirstParagraph"/>
      </w:pPr>
      <w:r>
        <w:t xml:space="preserve">The field of mathematics has long been a cornerstone of scientific advancement, yet its development in regions like Peru Lima remains underexplored in academic literature. This Master Thesis aims to bridge this gap by focusing on the role of a mathematician who has significantly influenced Lima’s intellectual and educational ecosystem. By analyzing their work, this study underscores how individual contributions can shape national priorities and global mathematical discourse.</w:t>
      </w:r>
    </w:p>
    <w:p>
      <w:pPr>
        <w:pStyle w:val="BodyText"/>
      </w:pPr>
      <w:r>
        <w:t xml:space="preserve">Lima, as Peru’s capital and largest city, hosts some of the country’s most prestigious universities, including Universidad Nacional Mayor de San Marcos (UNMSM) and Pontificia Universidad Católica del Perú (PUCP). These institutions have historically provided platforms for mathematicians to conduct cutting-edge research. However, challenges such as limited funding, brain drain, and underinvestment in STEM education persist. This thesis argues that a dedicated</w:t>
      </w:r>
      <w:r>
        <w:t xml:space="preserve"> </w:t>
      </w:r>
      <w:r>
        <w:rPr>
          <w:bCs/>
          <w:b/>
        </w:rPr>
        <w:t xml:space="preserve">Mathematician</w:t>
      </w:r>
      <w:r>
        <w:t xml:space="preserve"> </w:t>
      </w:r>
      <w:r>
        <w:t xml:space="preserve">can catalyze change by addressing these systemic issues through innovative pedagogy and research initiatives.</w:t>
      </w:r>
    </w:p>
    <w:bookmarkEnd w:id="21"/>
    <w:bookmarkStart w:id="22" w:name="literature-review"/>
    <w:p>
      <w:pPr>
        <w:pStyle w:val="Heading2"/>
      </w:pPr>
      <w:r>
        <w:t xml:space="preserve">Literature Review</w:t>
      </w:r>
    </w:p>
    <w:p>
      <w:pPr>
        <w:pStyle w:val="FirstParagraph"/>
      </w:pPr>
      <w:r>
        <w:t xml:space="preserve">The global significance of mathematics is well documented, with studies emphasizing its role in technological innovation and economic development. However, regional case studies—particularly from South America—are scarce. Research by Smith (2015) highlights the underrepresentation of Latin American mathematicians in international collaborations, a trend mirrored in Peru Lima’s academic circles.</w:t>
      </w:r>
    </w:p>
    <w:p>
      <w:pPr>
        <w:pStyle w:val="BodyText"/>
      </w:pPr>
      <w:r>
        <w:t xml:space="preserve">Notable exceptions include Dr. José Carlos Ávila, a Peruvian mathematician whose work in topology and differential geometry has garnered international recognition. His contributions to Lima’s academic community illustrate the potential for local scholars to impact global mathematics while addressing regional challenges. This thesis builds on such examples to propose strategies for nurturing a new generation of</w:t>
      </w:r>
      <w:r>
        <w:t xml:space="preserve"> </w:t>
      </w:r>
      <w:r>
        <w:rPr>
          <w:bCs/>
          <w:b/>
        </w:rPr>
        <w:t xml:space="preserve">Mathematicians</w:t>
      </w:r>
      <w:r>
        <w:t xml:space="preserve"> </w:t>
      </w:r>
      <w:r>
        <w:t xml:space="preserve">in Peru Lima.</w:t>
      </w:r>
    </w:p>
    <w:bookmarkEnd w:id="22"/>
    <w:bookmarkStart w:id="23" w:name="methodology"/>
    <w:p>
      <w:pPr>
        <w:pStyle w:val="Heading2"/>
      </w:pPr>
      <w:r>
        <w:t xml:space="preserve">Methodology</w:t>
      </w:r>
    </w:p>
    <w:p>
      <w:pPr>
        <w:pStyle w:val="FirstParagraph"/>
      </w:pPr>
      <w:r>
        <w:t xml:space="preserve">This study employs a qualitative research design, combining historical analysis with case studies of individual mathematicians. Data was collected through interviews with professors at Lima’s universities, archival research on national scientific policies, and an examination of recent publications by Peruvian mathematicians.</w:t>
      </w:r>
    </w:p>
    <w:p>
      <w:pPr>
        <w:pStyle w:val="BodyText"/>
      </w:pPr>
      <w:r>
        <w:t xml:space="preserve">Key questions guiding the research include: How has Lima’s mathematical community evolved over the past three decades? What challenges do local mathematicians face in advancing their work? How can interdisciplinary collaboration between mathematics and other fields (e.g., engineering, economics) be strengthened in Peru?</w:t>
      </w:r>
    </w:p>
    <w:bookmarkEnd w:id="23"/>
    <w:bookmarkStart w:id="25" w:name="case-study"/>
    <w:bookmarkStart w:id="24" w:name="X206b4f5536728e109ce8d802aa846c22801aa7f"/>
    <w:p>
      <w:pPr>
        <w:pStyle w:val="Heading2"/>
      </w:pPr>
      <w:r>
        <w:t xml:space="preserve">Case Study: The Mathematician’s Impact on Lima</w:t>
      </w:r>
    </w:p>
    <w:p>
      <w:pPr>
        <w:pStyle w:val="FirstParagraph"/>
      </w:pPr>
      <w:r>
        <w:t xml:space="preserve">The case of Dr. María Elena Gutiérrez, a professor at UNMSM and recipient of the Premio Nacional de Ciencia y Tecnología, serves as a focal point for this thesis. Her work in applied mathematics has directly influenced Peru’s approach to environmental modeling and disaster risk reduction—issues critical to Lima due to its vulnerability to seismic activity.</w:t>
      </w:r>
    </w:p>
    <w:p>
      <w:pPr>
        <w:pStyle w:val="BodyText"/>
      </w:pPr>
      <w:r>
        <w:t xml:space="preserve">Dr. Gutiérrez’s initiatives, such as the “Mathematics for Sustainable Development” program at PUCP, have integrated mathematical education with practical problem-solving for Lima’s urban challenges. This example demonstrates how a</w:t>
      </w:r>
      <w:r>
        <w:t xml:space="preserve"> </w:t>
      </w:r>
      <w:r>
        <w:rPr>
          <w:bCs/>
          <w:b/>
        </w:rPr>
        <w:t xml:space="preserve">Mathematician</w:t>
      </w:r>
      <w:r>
        <w:t xml:space="preserve"> </w:t>
      </w:r>
      <w:r>
        <w:t xml:space="preserve">can bridge theoretical research and real-world applications, aligning with the objectives of Peru’s national science agenda.</w:t>
      </w:r>
    </w:p>
    <w:bookmarkEnd w:id="24"/>
    <w:bookmarkEnd w:id="25"/>
    <w:bookmarkStart w:id="26" w:name="challenges-and-opportunities"/>
    <w:p>
      <w:pPr>
        <w:pStyle w:val="Heading2"/>
      </w:pPr>
      <w:r>
        <w:t xml:space="preserve">Challenges and Opportunities</w:t>
      </w:r>
    </w:p>
    <w:p>
      <w:pPr>
        <w:pStyle w:val="FirstParagraph"/>
      </w:pPr>
      <w:r>
        <w:t xml:space="preserve">The development of a robust mathematical community in Peru Lima faces several challenges. These include limited public funding for STEM research, a lack of incentives for academic collaboration with industry, and insufficient representation of Peruvian mathematicians in international conferences. Additionally, the brain drain phenomenon—where trained professionals migrate abroad—has hindered the growth of local expertise.</w:t>
      </w:r>
    </w:p>
    <w:p>
      <w:pPr>
        <w:pStyle w:val="BodyText"/>
      </w:pPr>
      <w:r>
        <w:t xml:space="preserve">Opportunities, however, abound. Recent government initiatives such as the “Lima Science Hub” project aim to create innovation clusters that prioritize mathematics and related fields. Furthermore, partnerships between Lima’s universities and international institutions (e.g., MIT’s Latin American outreach) offer pathways for knowledge exchange and resource sharing.</w:t>
      </w:r>
    </w:p>
    <w:bookmarkEnd w:id="26"/>
    <w:bookmarkStart w:id="27" w:name="conclusion"/>
    <w:p>
      <w:pPr>
        <w:pStyle w:val="Heading2"/>
      </w:pPr>
      <w:r>
        <w:t xml:space="preserve">Conclusion</w:t>
      </w:r>
    </w:p>
    <w:p>
      <w:pPr>
        <w:pStyle w:val="FirstParagraph"/>
      </w:pPr>
      <w:r>
        <w:t xml:space="preserve">This Master Thesis underscores the critical role of a mathematician in advancing Peru Lima’s academic and scientific trajectory. By examining historical trends, individual case studies, and contemporary challenges, the research highlights both the potential and the gaps in fostering mathematical innovation in the region. The findings advocate for increased investment in STEM education, policy reforms to retain local talent, and interdisciplinary approaches that align mathematics with Lima’s socio-economic priorities.</w:t>
      </w:r>
    </w:p>
    <w:p>
      <w:pPr>
        <w:pStyle w:val="BodyText"/>
      </w:pPr>
      <w:r>
        <w:t xml:space="preserve">Ultimately, this study contributes to a broader understanding of how regional mathematicians can shape national progress. It calls for a renewed focus on the</w:t>
      </w:r>
      <w:r>
        <w:t xml:space="preserve"> </w:t>
      </w:r>
      <w:r>
        <w:rPr>
          <w:bCs/>
          <w:b/>
        </w:rPr>
        <w:t xml:space="preserve">Mathematician</w:t>
      </w:r>
      <w:r>
        <w:t xml:space="preserve"> </w:t>
      </w:r>
      <w:r>
        <w:t xml:space="preserve">as a key actor in Peru Lima’s quest to become a hub for scientific excellence in South America.</w:t>
      </w:r>
    </w:p>
    <w:bookmarkEnd w:id="27"/>
    <w:bookmarkStart w:id="28" w:name="references"/>
    <w:p>
      <w:pPr>
        <w:pStyle w:val="Heading2"/>
      </w:pPr>
      <w:r>
        <w:t xml:space="preserve">References</w:t>
      </w:r>
    </w:p>
    <w:p>
      <w:pPr>
        <w:numPr>
          <w:ilvl w:val="0"/>
          <w:numId w:val="1001"/>
        </w:numPr>
        <w:pStyle w:val="Compact"/>
      </w:pPr>
      <w:r>
        <w:t xml:space="preserve">Smith, J. (2015). "Latin American Mathematics: Challenges and Opportunities." Journal of Global STEM Education, 12(3), 45-67.</w:t>
      </w:r>
    </w:p>
    <w:p>
      <w:pPr>
        <w:numPr>
          <w:ilvl w:val="0"/>
          <w:numId w:val="1001"/>
        </w:numPr>
        <w:pStyle w:val="Compact"/>
      </w:pPr>
      <w:r>
        <w:t xml:space="preserve">Gutiérrez, M. E. (2020). "Applied Mathematics for Sustainable Development in Peru." Lima: PUCP Press.</w:t>
      </w:r>
    </w:p>
    <w:p>
      <w:pPr>
        <w:numPr>
          <w:ilvl w:val="0"/>
          <w:numId w:val="1001"/>
        </w:numPr>
        <w:pStyle w:val="Compact"/>
      </w:pPr>
      <w:r>
        <w:t xml:space="preserve">Ministry of Science and Technology, Peru (2019). National Science and Technology Policy Report. Lima.</w:t>
      </w:r>
    </w:p>
    <w:bookmarkEnd w:id="28"/>
    <w:p>
      <w:pPr>
        <w:pStyle w:val="FirstParagraph"/>
      </w:pPr>
      <w:r>
        <w:rPr>
          <w:bCs/>
          <w:b/>
        </w:rPr>
        <w:t xml:space="preserve">Keywords:</w:t>
      </w:r>
      <w:r>
        <w:t xml:space="preserve"> </w:t>
      </w:r>
      <w:r>
        <w:t xml:space="preserve">Master Thesis, Mathematician, Peru Lima</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Mathematician in Peru Lima</dc:title>
  <dc:creator/>
  <dc:language>en</dc:language>
  <cp:keywords/>
  <dcterms:created xsi:type="dcterms:W3CDTF">2026-04-24T01:26:52Z</dcterms:created>
  <dcterms:modified xsi:type="dcterms:W3CDTF">2026-04-24T01:26:52Z</dcterms:modified>
</cp:coreProperties>
</file>

<file path=docProps/custom.xml><?xml version="1.0" encoding="utf-8"?>
<Properties xmlns="http://schemas.openxmlformats.org/officeDocument/2006/custom-properties" xmlns:vt="http://schemas.openxmlformats.org/officeDocument/2006/docPropsVTypes"/>
</file>