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Contributions</w:t>
      </w:r>
      <w:r>
        <w:t xml:space="preserve"> </w:t>
      </w:r>
      <w:r>
        <w:t xml:space="preserve">of</w:t>
      </w:r>
      <w:r>
        <w:t xml:space="preserve"> </w:t>
      </w:r>
      <w:r>
        <w:t xml:space="preserve">a</w:t>
      </w:r>
      <w:r>
        <w:t xml:space="preserve"> </w:t>
      </w:r>
      <w:r>
        <w:t xml:space="preserve">Mathematician</w:t>
      </w:r>
      <w:r>
        <w:t xml:space="preserve"> </w:t>
      </w:r>
      <w:r>
        <w:t xml:space="preserve">in</w:t>
      </w:r>
      <w:r>
        <w:t xml:space="preserve"> </w:t>
      </w:r>
      <w:r>
        <w:t xml:space="preserve">Spain</w:t>
      </w:r>
      <w:r>
        <w:t xml:space="preserve"> </w:t>
      </w:r>
      <w:r>
        <w:t xml:space="preserve">Valencia</w:t>
      </w:r>
    </w:p>
    <w:p>
      <w:pPr>
        <w:pStyle w:val="FirstParagraph"/>
      </w:pPr>
      <w:r>
        <w:t xml:space="preserve">```html</w:t>
      </w:r>
    </w:p>
    <w:bookmarkStart w:id="30" w:name="X387244737fc481cdcf93a0a6a1852fae693f193"/>
    <w:p>
      <w:pPr>
        <w:pStyle w:val="Heading1"/>
      </w:pPr>
      <w:r>
        <w:t xml:space="preserve">Master Thesis: Exploring the Role of a Mathematician in the Context of Spain Valencia</w:t>
      </w:r>
    </w:p>
    <w:bookmarkStart w:id="20" w:name="abstract"/>
    <w:p>
      <w:pPr>
        <w:pStyle w:val="Heading2"/>
      </w:pPr>
      <w:r>
        <w:t xml:space="preserve">Abstract</w:t>
      </w:r>
    </w:p>
    <w:p>
      <w:pPr>
        <w:pStyle w:val="FirstParagraph"/>
      </w:pPr>
      <w:r>
        <w:t xml:space="preserve">This Master’s thesis investigates the historical and contemporary significance of mathematicians within the academic and cultural framework of Spain Valencia. By analyzing the contributions of key figures in mathematics, this study highlights how their work has shaped educational policies, technological advancements, and scientific innovation in the region. The research focuses on a specific mathematician whose legacy remains integral to Spain Valencia’s intellectual heritage.</w:t>
      </w:r>
    </w:p>
    <w:bookmarkEnd w:id="20"/>
    <w:bookmarkStart w:id="21" w:name="introduction"/>
    <w:p>
      <w:pPr>
        <w:pStyle w:val="Heading2"/>
      </w:pPr>
      <w:r>
        <w:t xml:space="preserve">Introduction</w:t>
      </w:r>
    </w:p>
    <w:p>
      <w:pPr>
        <w:pStyle w:val="FirstParagraph"/>
      </w:pPr>
      <w:r>
        <w:t xml:space="preserve">Spain Valencia has long been a hub of intellectual activity, with its universities and research institutions fostering groundbreaking work across disciplines. Mathematics, in particular, holds a central role in shaping the region’s scientific identity. This Master Thesis explores the life and achievements of one such mathematician whose contributions have left an indelible mark on both local and global mathematical communities.</w:t>
      </w:r>
    </w:p>
    <w:p>
      <w:pPr>
        <w:pStyle w:val="BodyText"/>
      </w:pPr>
      <w:r>
        <w:t xml:space="preserve">The thesis begins by contextualizing Spain Valencia’s historical relationship with mathematics, tracing its evolution from ancient times to modern-day applications in engineering, technology, and academia. It then delves into the life of a specific mathematician whose work exemplifies the interplay between theoretical innovation and practical problem-solving in this region.</w:t>
      </w:r>
    </w:p>
    <w:bookmarkEnd w:id="21"/>
    <w:bookmarkStart w:id="22" w:name="X116116eec39685da0347f26726d5c2c34045340"/>
    <w:p>
      <w:pPr>
        <w:pStyle w:val="Heading2"/>
      </w:pPr>
      <w:r>
        <w:t xml:space="preserve">Historical Context: Mathematics in Spain Valencia</w:t>
      </w:r>
    </w:p>
    <w:p>
      <w:pPr>
        <w:pStyle w:val="FirstParagraph"/>
      </w:pPr>
      <w:r>
        <w:t xml:space="preserve">Spain Valencia’s mathematical tradition dates back to medieval Islamic scholars who worked in the city’s renowned libraries, such as those at the Albaicín district. During the Renaissance, Valencian intellectuals like Juan de Herrera and Gaspar de Portolà contributed to advancements in geometry and astronomy. These early foundations laid the groundwork for Spain Valencia’s emergence as a center for mathematical research.</w:t>
      </w:r>
    </w:p>
    <w:p>
      <w:pPr>
        <w:pStyle w:val="BodyText"/>
      </w:pPr>
      <w:r>
        <w:t xml:space="preserve">In the 19th and 20th centuries, institutions such as the Universidad Politécnica de Valencia (UPV) became focal points for mathematical education. The city’s strategic location and economic growth further fueled demand for applied mathematics in engineering, architecture, and data science.</w:t>
      </w:r>
    </w:p>
    <w:bookmarkEnd w:id="22"/>
    <w:bookmarkStart w:id="23" w:name="the-mathematician-a-case-study"/>
    <w:p>
      <w:pPr>
        <w:pStyle w:val="Heading2"/>
      </w:pPr>
      <w:r>
        <w:t xml:space="preserve">The Mathematician: A Case Study</w:t>
      </w:r>
    </w:p>
    <w:p>
      <w:pPr>
        <w:pStyle w:val="FirstParagraph"/>
      </w:pPr>
      <w:r>
        <w:t xml:space="preserve">This thesis centers on [Mathematician’s Name], a prominent figure whose work in [specific field, e.g., algebraic geometry or computational mathematics] has influenced both Spain Valencia and the broader scientific community. Born in [year] in Spain Valencia, [Mathematician’s Name] demonstrated an early aptitude for mathematics and pursued higher education at UPV.</w:t>
      </w:r>
    </w:p>
    <w:p>
      <w:pPr>
        <w:pStyle w:val="BodyText"/>
      </w:pPr>
      <w:r>
        <w:t xml:space="preserve">Notable contributions include [specific achievements, e.g., developing a novel algorithm for optimizing industrial processes or advancing research in fluid dynamics]. These works not only earned international acclaim but also addressed local challenges, such as improving infrastructure or enhancing agricultural productivity through mathematical modeling.</w:t>
      </w:r>
    </w:p>
    <w:bookmarkEnd w:id="23"/>
    <w:bookmarkStart w:id="24" w:name="methodology"/>
    <w:p>
      <w:pPr>
        <w:pStyle w:val="Heading2"/>
      </w:pPr>
      <w:r>
        <w:t xml:space="preserve">Methodology</w:t>
      </w:r>
    </w:p>
    <w:p>
      <w:pPr>
        <w:pStyle w:val="FirstParagraph"/>
      </w:pPr>
      <w:r>
        <w:t xml:space="preserve">To analyze the mathematician’s impact, this study employs a mixed-methods approach. Primary sources include academic papers, lecture notes from UPV archives, and interviews with colleagues who worked alongside [Mathematician’s Name]. Secondary sources involve historical records from Spain Valencia’s libraries and comparative studies of their work in global contexts.</w:t>
      </w:r>
    </w:p>
    <w:p>
      <w:pPr>
        <w:pStyle w:val="BodyText"/>
      </w:pPr>
      <w:r>
        <w:t xml:space="preserve">Additionally, the thesis incorporates case studies of how [Mathematician’s Name]’s theories have been applied in modern projects, such as renewable energy systems or urban planning initiatives in Spain Valencia. This methodology ensures a comprehensive understanding of their legacy.</w:t>
      </w:r>
    </w:p>
    <w:bookmarkEnd w:id="24"/>
    <w:bookmarkStart w:id="25" w:name="findings-and-analysis"/>
    <w:p>
      <w:pPr>
        <w:pStyle w:val="Heading2"/>
      </w:pPr>
      <w:r>
        <w:t xml:space="preserve">Findings and Analysis</w:t>
      </w:r>
    </w:p>
    <w:p>
      <w:pPr>
        <w:pStyle w:val="FirstParagraph"/>
      </w:pPr>
      <w:r>
        <w:t xml:space="preserve">The research reveals that [Mathematician’s Name]’s work has had a dual impact: advancing theoretical mathematics while providing practical solutions to regional issues. For instance, their research in [specific area] directly influenced the design of [local project, e.g., Valencia’s Metro system or the Turia River restoration].</w:t>
      </w:r>
    </w:p>
    <w:p>
      <w:pPr>
        <w:pStyle w:val="BodyText"/>
      </w:pPr>
      <w:r>
        <w:t xml:space="preserve">Furthermore, the study highlights how Spain Valencia’s academic environment supported [Mathematician’s Name]’s interdisciplinary approach. Collaborations with engineers and scientists at institutions like UPV exemplify the region’s commitment to integrating mathematics into diverse fields.</w:t>
      </w:r>
    </w:p>
    <w:bookmarkEnd w:id="25"/>
    <w:bookmarkStart w:id="26" w:name="X95065bff48f95f027c1cffa3798d791232e6a55"/>
    <w:p>
      <w:pPr>
        <w:pStyle w:val="Heading2"/>
      </w:pPr>
      <w:r>
        <w:t xml:space="preserve">Discussion: Mathematics and Regional Development</w:t>
      </w:r>
    </w:p>
    <w:p>
      <w:pPr>
        <w:pStyle w:val="FirstParagraph"/>
      </w:pPr>
      <w:r>
        <w:t xml:space="preserve">The findings underscore the symbiotic relationship between mathematical innovation and regional development in Spain Valencia. By addressing both global challenges (e.g., climate change) and local needs (e.g., sustainable urban growth), [Mathematician’s Name]’s work reflects the unique opportunities afforded by Valencian culture and academic infrastructure.</w:t>
      </w:r>
    </w:p>
    <w:p>
      <w:pPr>
        <w:pStyle w:val="BodyText"/>
      </w:pPr>
      <w:r>
        <w:t xml:space="preserve">The thesis also explores how the legacy of such mathematicians continues to inspire current students at UPV. Programs like “Mathematics for Innovation” emphasize applied research, ensuring that Spain Valencia remains a leader in STEM education.</w:t>
      </w:r>
    </w:p>
    <w:bookmarkEnd w:id="26"/>
    <w:bookmarkStart w:id="27" w:name="conclusion"/>
    <w:p>
      <w:pPr>
        <w:pStyle w:val="Heading2"/>
      </w:pPr>
      <w:r>
        <w:t xml:space="preserve">Conclusion</w:t>
      </w:r>
    </w:p>
    <w:p>
      <w:pPr>
        <w:pStyle w:val="FirstParagraph"/>
      </w:pPr>
      <w:r>
        <w:t xml:space="preserve">This Master Thesis demonstrates the profound influence of mathematicians on Spain Valencia’s scientific and cultural landscape. Through the study of [Mathematician’s Name], it becomes clear that mathematical excellence is deeply intertwined with regional identity, economic progress, and global collaboration.</w:t>
      </w:r>
    </w:p>
    <w:p>
      <w:pPr>
        <w:pStyle w:val="BodyText"/>
      </w:pPr>
      <w:r>
        <w:t xml:space="preserve">The insights gained from this research have implications for future studies in mathematics education, policy-making, and interdisciplinary research. By recognizing the contributions of Valencian mathematicians, Spain can continue to foster a legacy of innovation that bridges tradition and modernity.</w:t>
      </w:r>
    </w:p>
    <w:bookmarkEnd w:id="27"/>
    <w:bookmarkStart w:id="28" w:name="references"/>
    <w:p>
      <w:pPr>
        <w:pStyle w:val="Heading2"/>
      </w:pPr>
      <w:r>
        <w:t xml:space="preserve">References</w:t>
      </w:r>
    </w:p>
    <w:p>
      <w:pPr>
        <w:numPr>
          <w:ilvl w:val="0"/>
          <w:numId w:val="1001"/>
        </w:numPr>
        <w:pStyle w:val="Compact"/>
      </w:pPr>
      <w:r>
        <w:t xml:space="preserve">[Include citations to academic journals, books on mathematics history, and interviews with UPV faculty.]</w:t>
      </w:r>
    </w:p>
    <w:p>
      <w:pPr>
        <w:numPr>
          <w:ilvl w:val="0"/>
          <w:numId w:val="1001"/>
        </w:numPr>
        <w:pStyle w:val="Compact"/>
      </w:pPr>
      <w:r>
        <w:t xml:space="preserve">[List sources related to Spain Valencia’s scientific heritage.]</w:t>
      </w:r>
    </w:p>
    <w:bookmarkEnd w:id="28"/>
    <w:bookmarkStart w:id="29" w:name="appendices"/>
    <w:p>
      <w:pPr>
        <w:pStyle w:val="Heading2"/>
      </w:pPr>
      <w:r>
        <w:t xml:space="preserve">Appendices</w:t>
      </w:r>
    </w:p>
    <w:p>
      <w:pPr>
        <w:pStyle w:val="FirstParagraph"/>
      </w:pPr>
      <w:r>
        <w:rPr>
          <w:iCs/>
          <w:i/>
        </w:rPr>
        <w:t xml:space="preserve">Appendix A:</w:t>
      </w:r>
      <w:r>
        <w:t xml:space="preserve"> </w:t>
      </w:r>
      <w:r>
        <w:t xml:space="preserve">Interview transcripts with [Mathematician’s Name]’s colleagues.</w:t>
      </w:r>
    </w:p>
    <w:p>
      <w:pPr>
        <w:pStyle w:val="BodyText"/>
      </w:pPr>
      <w:r>
        <w:rPr>
          <w:iCs/>
          <w:i/>
        </w:rPr>
        <w:t xml:space="preserve">Appendix B:</w:t>
      </w:r>
      <w:r>
        <w:t xml:space="preserve"> </w:t>
      </w:r>
      <w:r>
        <w:t xml:space="preserve">Graphs illustrating the mathematician’s research impact on Spain Valencia’s economy.</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Contributions of a Mathematician in Spain Valencia</dc:title>
  <dc:creator/>
  <dc:language>en</dc:language>
  <cp:keywords/>
  <dcterms:created xsi:type="dcterms:W3CDTF">2026-07-14T00:13:53Z</dcterms:created>
  <dcterms:modified xsi:type="dcterms:W3CDTF">2026-07-14T00:13:53Z</dcterms:modified>
</cp:coreProperties>
</file>

<file path=docProps/custom.xml><?xml version="1.0" encoding="utf-8"?>
<Properties xmlns="http://schemas.openxmlformats.org/officeDocument/2006/custom-properties" xmlns:vt="http://schemas.openxmlformats.org/officeDocument/2006/docPropsVTypes"/>
</file>