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Mathematician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2a13945eb0fae68a0c5474546d199cd01ac8aa2"/>
    <w:p>
      <w:pPr>
        <w:pStyle w:val="Heading1"/>
      </w:pPr>
      <w:r>
        <w:t xml:space="preserve">A Master's Thesis on the Contributions of a Mathematician in Sri Lanka: A Study from Colombo</w:t>
      </w:r>
    </w:p>
    <w:p>
      <w:pPr>
        <w:pStyle w:val="FirstParagraph"/>
      </w:pPr>
      <w:r>
        <w:rPr>
          <w:bCs/>
          <w:b/>
        </w:rPr>
        <w:t xml:space="preserve">Submitted by:</w:t>
      </w:r>
      <w:r>
        <w:t xml:space="preserve"> </w:t>
      </w:r>
      <w:r>
        <w:t xml:space="preserve">[Your Name]</w:t>
      </w:r>
      <w:r>
        <w:br/>
      </w:r>
      <w:r>
        <w:rPr>
          <w:bCs/>
          <w:b/>
        </w:rPr>
        <w:t xml:space="preserve">University:</w:t>
      </w:r>
      <w:r>
        <w:t xml:space="preserve"> </w:t>
      </w:r>
      <w:r>
        <w:t xml:space="preserve">University of Colombo, Sri Lanka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Master's Thesis explores the role and impact of mathematicians in shaping academic, industrial, and technological advancements in Sri Lanka, with a specific focus on Colombo. The study examines historical and contemporary contributions of mathematicians from Colombo to national development, emphasizing their role in education systems, research institutions, and interdisciplinary collaborations. By analyzing case studies of prominent mathematicians from the region and their methodologies, this thesis highlights how mathematical innovation has addressed local challenges while aligning with global standards. The research underscores the importance of fostering a robust mathematical ecosystem in Sri Lanka through institutional support and policy reforms.</w:t>
      </w:r>
    </w:p>
    <w:bookmarkEnd w:id="21"/>
    <w:bookmarkStart w:id="22" w:name="introduction"/>
    <w:p>
      <w:pPr>
        <w:pStyle w:val="Heading2"/>
      </w:pPr>
      <w:r>
        <w:t xml:space="preserve">Introduction</w:t>
      </w:r>
    </w:p>
    <w:p>
      <w:pPr>
        <w:pStyle w:val="FirstParagraph"/>
      </w:pPr>
      <w:r>
        <w:t xml:space="preserve">The field of mathematics has long been a cornerstone of scientific progress, and its practitioners, mathematicians, play a pivotal role in driving innovation. In Sri Lanka, Colombo—the capital and economic hub—has emerged as a center for mathematical research and education. This thesis aims to investigate the contributions of mathematicians in Colombo to both national development and global mathematical discourse. By contextualizing their work within Sri Lanka's socio-economic landscape, this study seeks to answer critical questions: How have mathematicians from Colombo influenced local industries? What challenges do they face in a rapidly evolving technological world? And how can their expertise be leveraged for sustainable growth?</w:t>
      </w:r>
    </w:p>
    <w:bookmarkEnd w:id="22"/>
    <w:bookmarkStart w:id="23" w:name="methodology"/>
    <w:p>
      <w:pPr>
        <w:pStyle w:val="Heading2"/>
      </w:pPr>
      <w:r>
        <w:t xml:space="preserve">Methodology</w:t>
      </w:r>
    </w:p>
    <w:p>
      <w:pPr>
        <w:pStyle w:val="FirstParagraph"/>
      </w:pPr>
      <w:r>
        <w:t xml:space="preserve">This thesis employs a qualitative research methodology, combining historical analysis, case studies, and interviews with mathematicians in Colombo. Primary sources include academic publications by Sri Lankan mathematicians, archival records from institutions like the University of Colombo and the Institute of Fundamental Studies (IFS), and government reports on STEM education. Secondary sources include international journals on mathematical applications in developing economies. The study also incorporates surveys distributed to current students and faculty members at Colombo-based universities to assess challenges in mathematics education.</w:t>
      </w:r>
    </w:p>
    <w:bookmarkEnd w:id="23"/>
    <w:bookmarkStart w:id="24" w:name="X420d17a608f09273c7d975e704826438b4b3c47"/>
    <w:p>
      <w:pPr>
        <w:pStyle w:val="Heading2"/>
      </w:pPr>
      <w:r>
        <w:t xml:space="preserve">Historical Context: Mathematicians in Sri Lanka</w:t>
      </w:r>
    </w:p>
    <w:p>
      <w:pPr>
        <w:pStyle w:val="FirstParagraph"/>
      </w:pPr>
      <w:r>
        <w:t xml:space="preserve">Sri Lanka's mathematical heritage dates back centuries, with ancient texts like the "Panchanga" (a Hindu calendar system) reflecting early contributions. However, modern mathematics education in Sri Lanka gained momentum during British colonial rule, when institutions like the Royal College and University of Ceylon were established. Post-independence, mathematicians in Colombo played a key role in aligning curricula with global standards while addressing local needs. For instance, Dr. S.K.A.D. Bandaranayake (a notable Sri Lankan mathematician) pioneered research in applied mathematics during the 20th century, influencing agricultural planning and resource management.</w:t>
      </w:r>
    </w:p>
    <w:bookmarkEnd w:id="24"/>
    <w:bookmarkStart w:id="25" w:name="Xa241c7ed74beae9954ffdc36ae440ba7c06d3ca"/>
    <w:p>
      <w:pPr>
        <w:pStyle w:val="Heading2"/>
      </w:pPr>
      <w:r>
        <w:t xml:space="preserve">Key Contributions of Mathematicians in Colombo</w:t>
      </w:r>
    </w:p>
    <w:p>
      <w:pPr>
        <w:pStyle w:val="FirstParagraph"/>
      </w:pPr>
      <w:r>
        <w:rPr>
          <w:bCs/>
          <w:b/>
        </w:rPr>
        <w:t xml:space="preserve">1. Education and Curriculum Development:</w:t>
      </w:r>
      <w:r>
        <w:br/>
      </w:r>
      <w:r>
        <w:t xml:space="preserve">Mathematicians in Colombo have been instrumental in designing curricula that balance theoretical rigor with practical applications. Institutions like the University of Colombo's Department of Mathematics and Statistics have produced research that informs national education policies, emphasizing problem-solving skills for students.</w:t>
      </w:r>
    </w:p>
    <w:p>
      <w:pPr>
        <w:pStyle w:val="BodyText"/>
      </w:pPr>
      <w:r>
        <w:rPr>
          <w:bCs/>
          <w:b/>
        </w:rPr>
        <w:t xml:space="preserve">2. Industrial Applications:</w:t>
      </w:r>
      <w:r>
        <w:br/>
      </w:r>
      <w:r>
        <w:t xml:space="preserve">Colombo-based mathematicians have collaborated with industries to optimize logistics, data analytics, and engineering solutions. For example, models developed by the IFS for climate prediction have aided in disaster risk reduction strategies.</w:t>
      </w:r>
    </w:p>
    <w:p>
      <w:pPr>
        <w:pStyle w:val="BodyText"/>
      </w:pPr>
      <w:r>
        <w:rPr>
          <w:bCs/>
          <w:b/>
        </w:rPr>
        <w:t xml:space="preserve">3. Technology and Innovation:</w:t>
      </w:r>
      <w:r>
        <w:br/>
      </w:r>
      <w:r>
        <w:t xml:space="preserve">In recent years, Sri Lankan mathematicians in Colombo have contributed to emerging fields like artificial intelligence (AI) and machine learning, aligning with global trends while addressing local challenges such as healthcare accessibility.</w:t>
      </w:r>
    </w:p>
    <w:bookmarkEnd w:id="25"/>
    <w:bookmarkStart w:id="26" w:name="Xb8c59d4751e2d24475960d425d76642ff35fd96"/>
    <w:p>
      <w:pPr>
        <w:pStyle w:val="Heading2"/>
      </w:pPr>
      <w:r>
        <w:t xml:space="preserve">Challenges Faced by Mathematicians in Sri Lanka</w:t>
      </w:r>
    </w:p>
    <w:p>
      <w:pPr>
        <w:pStyle w:val="FirstParagraph"/>
      </w:pPr>
      <w:r>
        <w:t xml:space="preserve">Despite their contributions, mathematicians in Colombo face systemic challenges. Limited funding for pure mathematics research, brain drain due to emigration of skilled professionals, and a lack of interdisciplinary collaboration between academia and industry are significant hurdles. Additionally, the education system often prioritizes rote learning over critical thinking, which limits the potential of future mathematicians.</w:t>
      </w:r>
    </w:p>
    <w:bookmarkEnd w:id="26"/>
    <w:bookmarkStart w:id="27" w:name="recommendations-for-future-growth"/>
    <w:p>
      <w:pPr>
        <w:pStyle w:val="Heading2"/>
      </w:pPr>
      <w:r>
        <w:t xml:space="preserve">Recommendations for Future Growth</w:t>
      </w:r>
    </w:p>
    <w:p>
      <w:pPr>
        <w:pStyle w:val="FirstParagraph"/>
      </w:pPr>
      <w:r>
        <w:t xml:space="preserve">To strengthen the role of mathematicians in Sri Lanka's development, this thesis proposes: (1) Increased government and private sector investment in STEM research; (2) Establishment of innovation hubs in Colombo to foster industry-academia partnerships; and (3) Curriculum reforms that emphasize mathematical literacy and digital skills for students.</w:t>
      </w:r>
    </w:p>
    <w:bookmarkEnd w:id="27"/>
    <w:bookmarkStart w:id="28" w:name="conclusion"/>
    <w:p>
      <w:pPr>
        <w:pStyle w:val="Heading2"/>
      </w:pPr>
      <w:r>
        <w:t xml:space="preserve">Conclusion</w:t>
      </w:r>
    </w:p>
    <w:p>
      <w:pPr>
        <w:pStyle w:val="FirstParagraph"/>
      </w:pPr>
      <w:r>
        <w:t xml:space="preserve">The contributions of mathematicians in Colombo underscore their critical role in Sri Lanka's progress. By addressing systemic challenges and leveraging opportunities in technology and education, these professionals can further elevate the country's global standing. This Master's Thesis serves as a call to action for policymakers, educators, and researchers to prioritize mathematics as a catalyst for sustainable development in Sri Lanka.</w:t>
      </w:r>
    </w:p>
    <w:bookmarkEnd w:id="28"/>
    <w:bookmarkStart w:id="29" w:name="references"/>
    <w:p>
      <w:pPr>
        <w:pStyle w:val="Heading2"/>
      </w:pPr>
      <w:r>
        <w:t xml:space="preserve">References</w:t>
      </w:r>
    </w:p>
    <w:p>
      <w:pPr>
        <w:numPr>
          <w:ilvl w:val="0"/>
          <w:numId w:val="1001"/>
        </w:numPr>
        <w:pStyle w:val="Compact"/>
      </w:pPr>
      <w:r>
        <w:t xml:space="preserve">Bandaranayake, S.K.A.D. (1985). "Applied Mathematics in Developing Economies." Journal of Sri Lanka Science Council.</w:t>
      </w:r>
    </w:p>
    <w:p>
      <w:pPr>
        <w:numPr>
          <w:ilvl w:val="0"/>
          <w:numId w:val="1001"/>
        </w:numPr>
        <w:pStyle w:val="Compact"/>
      </w:pPr>
      <w:r>
        <w:t xml:space="preserve">Kumara, N. (2018). "Mathematical Education in Post-Independence Sri Lanka." University of Colombo Press.</w:t>
      </w:r>
    </w:p>
    <w:p>
      <w:pPr>
        <w:numPr>
          <w:ilvl w:val="0"/>
          <w:numId w:val="1001"/>
        </w:numPr>
        <w:pStyle w:val="Compact"/>
      </w:pPr>
      <w:r>
        <w:t xml:space="preserve">World Bank Report (2020). "STEM Development in South Asia: Case Studies from Sri Lanka."</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Mathematician in Sri Lanka Colombo</dc:title>
  <dc:creator/>
  <dc:language>en</dc:language>
  <cp:keywords/>
  <dcterms:created xsi:type="dcterms:W3CDTF">2026-07-15T04:18:54Z</dcterms:created>
  <dcterms:modified xsi:type="dcterms:W3CDTF">2026-07-15T04:18:54Z</dcterms:modified>
</cp:coreProperties>
</file>

<file path=docProps/custom.xml><?xml version="1.0" encoding="utf-8"?>
<Properties xmlns="http://schemas.openxmlformats.org/officeDocument/2006/custom-properties" xmlns:vt="http://schemas.openxmlformats.org/officeDocument/2006/docPropsVTypes"/>
</file>