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2" w:name="X20ba01f94112e86757d627d2bc31e8e5559da85"/>
    <w:p>
      <w:pPr>
        <w:pStyle w:val="Heading1"/>
      </w:pPr>
      <w:r>
        <w:t xml:space="preserve">A Master Thesis on the Contributions and Impact of Mathematicians in Switzerland, with a Focus on Zurich</w:t>
      </w:r>
    </w:p>
    <w:bookmarkStart w:id="20" w:name="abstract"/>
    <w:p>
      <w:pPr>
        <w:pStyle w:val="Heading2"/>
      </w:pPr>
      <w:r>
        <w:t xml:space="preserve">Abstract</w:t>
      </w:r>
    </w:p>
    <w:p>
      <w:pPr>
        <w:pStyle w:val="FirstParagraph"/>
      </w:pPr>
      <w:r>
        <w:t xml:space="preserve">This Master Thesis explores the historical, academic, and contemporary significance of mathematicians in Switzerland, particularly within the vibrant academic environment of Zurich. As a global hub for scientific innovation, Switzerland has long been home to groundbreaking mathematical research. Zurich, with its prestigious institutions such as ETH Zurich and the University of Zurich (UZH), has played a pivotal role in shaping modern mathematics. This document examines the legacy of Swiss mathematicians, their contributions to global mathematical theory, and the unique academic ecosystem that fosters excellence in this field. By analyzing historical figures, current research trends, and interdisciplinary collaborations in Zurich, this thesis underscores why Switzerland remains a cornerstone for mathematical inquiry.</w:t>
      </w:r>
    </w:p>
    <w:bookmarkEnd w:id="20"/>
    <w:bookmarkStart w:id="21" w:name="introduction"/>
    <w:p>
      <w:pPr>
        <w:pStyle w:val="Heading2"/>
      </w:pPr>
      <w:r>
        <w:t xml:space="preserve">Introduction</w:t>
      </w:r>
    </w:p>
    <w:p>
      <w:pPr>
        <w:pStyle w:val="FirstParagraph"/>
      </w:pPr>
      <w:r>
        <w:t xml:space="preserve">The role of mathematicians in shaping scientific progress cannot be overstated. In Switzerland, a nation renowned for its neutrality and commitment to education, mathematics has thrived as both an academic discipline and a driver of innovation. Zurich, the largest city in Switzerland, stands at the epicenter of this mathematical tradition. Its universities and research institutes have produced Nobel laureates, Fields Medalists (e.g., Jean-Christophe Yoccoz), and pioneers in fields ranging from number theory to mathematical physics. This thesis aims to contextualize the contributions of mathematicians in Switzerland within a global framework, with a particular emphasis on Zurich’s unique position as an academic and intellectual epicenter.</w:t>
      </w:r>
    </w:p>
    <w:bookmarkEnd w:id="21"/>
    <w:bookmarkStart w:id="23" w:name="X68b1b3d84c5341ccd4d55115e5660e5ae24eb06"/>
    <w:p>
      <w:pPr>
        <w:pStyle w:val="Heading2"/>
      </w:pPr>
      <w:r>
        <w:t xml:space="preserve">Historical Context: Mathematics in Switzerland</w:t>
      </w:r>
    </w:p>
    <w:p>
      <w:pPr>
        <w:pStyle w:val="FirstParagraph"/>
      </w:pPr>
      <w:r>
        <w:t xml:space="preserve">Switzerland’s mathematical heritage dates back centuries. The 18th century saw the rise of Leonhard Euler, one of history’s most prolific mathematicians, who spent a significant portion of his career in Basel and St. Petersburg but was deeply connected to Swiss academic traditions. However, Zurich’s prominence as a mathematical hub grew in the 20th century with the establishment of ETH Zurich (Eidgenössische Technische Hochschule Zürich) in 1855. This institution became a beacon for mathematical research, attracting scholars from across Europe and beyond.</w:t>
      </w:r>
    </w:p>
    <w:bookmarkStart w:id="22" w:name="the-legacy-of-swiss-mathematicians"/>
    <w:p>
      <w:pPr>
        <w:pStyle w:val="Heading3"/>
      </w:pPr>
      <w:r>
        <w:t xml:space="preserve">The Legacy of Swiss Mathematicians</w:t>
      </w:r>
    </w:p>
    <w:p>
      <w:pPr>
        <w:pStyle w:val="FirstParagraph"/>
      </w:pPr>
      <w:r>
        <w:t xml:space="preserve">Swiss mathematicians have consistently contributed to the global scientific community. Figures such as Henri Poincaré (though French by nationality, influenced by Swiss academic circles) and more recently, David Ruelle (known for chaos theory) exemplify this trend. In Zurich, the tradition continues through institutions like UZH and ETH Zurich, where mathematicians tackle problems in topology, algebraic geometry, and applied mathematics.</w:t>
      </w:r>
    </w:p>
    <w:bookmarkEnd w:id="22"/>
    <w:bookmarkEnd w:id="23"/>
    <w:bookmarkStart w:id="25" w:name="contemporary-mathematics-in-zurich"/>
    <w:p>
      <w:pPr>
        <w:pStyle w:val="Heading2"/>
      </w:pPr>
      <w:r>
        <w:t xml:space="preserve">Contemporary Mathematics in Zurich</w:t>
      </w:r>
    </w:p>
    <w:p>
      <w:pPr>
        <w:pStyle w:val="FirstParagraph"/>
      </w:pPr>
      <w:r>
        <w:t xml:space="preserve">Zurich’s mathematical landscape today is defined by interdisciplinary collaboration and cutting-edge research. ETH Zurich’s Department of Mathematics ranks among the world’s top institutions for both theoretical and applied mathematics. Researchers here work on projects ranging from quantum computing to mathematical modeling of climate change, reflecting Switzerland’s commitment to solving global challenges through science.</w:t>
      </w:r>
    </w:p>
    <w:bookmarkStart w:id="24" w:name="key-research-areas"/>
    <w:p>
      <w:pPr>
        <w:pStyle w:val="Heading3"/>
      </w:pPr>
      <w:r>
        <w:t xml:space="preserve">Key Research Areas</w:t>
      </w:r>
    </w:p>
    <w:p>
      <w:pPr>
        <w:numPr>
          <w:ilvl w:val="0"/>
          <w:numId w:val="1001"/>
        </w:numPr>
        <w:pStyle w:val="Compact"/>
      </w:pPr>
      <w:r>
        <w:rPr>
          <w:bCs/>
          <w:b/>
        </w:rPr>
        <w:t xml:space="preserve">Algebraic Geometry:</w:t>
      </w:r>
      <w:r>
        <w:t xml:space="preserve"> </w:t>
      </w:r>
      <w:r>
        <w:t xml:space="preserve">Pioneering work by Swiss mathematicians in this field has advanced our understanding of geometric structures and their applications in cryptography.</w:t>
      </w:r>
    </w:p>
    <w:p>
      <w:pPr>
        <w:numPr>
          <w:ilvl w:val="0"/>
          <w:numId w:val="1001"/>
        </w:numPr>
        <w:pStyle w:val="Compact"/>
      </w:pPr>
      <w:r>
        <w:rPr>
          <w:bCs/>
          <w:b/>
        </w:rPr>
        <w:t xml:space="preserve">PDEs (Partial Differential Equations):</w:t>
      </w:r>
      <w:r>
        <w:t xml:space="preserve"> </w:t>
      </w:r>
      <w:r>
        <w:t xml:space="preserve">Zurich-based researchers have made significant contributions to the study of fluid dynamics and mathematical physics through PDE analysis.</w:t>
      </w:r>
    </w:p>
    <w:p>
      <w:pPr>
        <w:numPr>
          <w:ilvl w:val="0"/>
          <w:numId w:val="1001"/>
        </w:numPr>
        <w:pStyle w:val="Compact"/>
      </w:pPr>
      <w:r>
        <w:rPr>
          <w:bCs/>
          <w:b/>
        </w:rPr>
        <w:t xml:space="preserve">Interdisciplinary Research:</w:t>
      </w:r>
      <w:r>
        <w:t xml:space="preserve"> </w:t>
      </w:r>
      <w:r>
        <w:t xml:space="preserve">Collaboration between mathematicians and engineers, economists, and data scientists has led to breakthroughs in machine learning algorithms and financial modeling.</w:t>
      </w:r>
    </w:p>
    <w:bookmarkEnd w:id="24"/>
    <w:bookmarkEnd w:id="25"/>
    <w:bookmarkStart w:id="27" w:name="the-academic-ecosystem-in-zurich"/>
    <w:p>
      <w:pPr>
        <w:pStyle w:val="Heading2"/>
      </w:pPr>
      <w:r>
        <w:t xml:space="preserve">The Academic Ecosystem in Zurich</w:t>
      </w:r>
    </w:p>
    <w:p>
      <w:pPr>
        <w:pStyle w:val="FirstParagraph"/>
      </w:pPr>
      <w:r>
        <w:t xml:space="preserve">Zurich’s academic environment is uniquely suited to fostering mathematical excellence. The presence of two world-class universities—ETH Zurich and UZH—creates a dynamic network for research, teaching, and innovation. Additionally, Switzerland’s stable political climate and high quality of life make it an attractive destination for international scholars.</w:t>
      </w:r>
    </w:p>
    <w:bookmarkStart w:id="26" w:name="supporting-infrastructure"/>
    <w:p>
      <w:pPr>
        <w:pStyle w:val="Heading3"/>
      </w:pPr>
      <w:r>
        <w:t xml:space="preserve">Supporting Infrastructure</w:t>
      </w:r>
    </w:p>
    <w:p>
      <w:pPr>
        <w:pStyle w:val="FirstParagraph"/>
      </w:pPr>
      <w:r>
        <w:t xml:space="preserve">Zurich benefits from state-of-the-art research facilities, funding initiatives like the Swiss National Science Foundation (SNSF), and a culture that values academic freedom. Mathematicians in Switzerland also enjoy collaboration opportunities with institutions such as the Zurich Institute for Advanced Study and the Federal Institutes of Technology (ETH).</w:t>
      </w:r>
    </w:p>
    <w:bookmarkEnd w:id="26"/>
    <w:bookmarkEnd w:id="27"/>
    <w:bookmarkStart w:id="29" w:name="challenges-and-opportunities"/>
    <w:p>
      <w:pPr>
        <w:pStyle w:val="Heading2"/>
      </w:pPr>
      <w:r>
        <w:t xml:space="preserve">Challenges and Opportunities</w:t>
      </w:r>
    </w:p>
    <w:p>
      <w:pPr>
        <w:pStyle w:val="FirstParagraph"/>
      </w:pPr>
      <w:r>
        <w:t xml:space="preserve">While Zurich’s mathematical community is thriving, it faces challenges such as global competition for research funding and the need to attract diverse talent. However, Switzerland’s emphasis on education, gender equality in STEM fields, and international partnerships positions it well to overcome these hurdles.</w:t>
      </w:r>
    </w:p>
    <w:bookmarkStart w:id="28" w:name="the-future-of-mathematics-in-zurich"/>
    <w:p>
      <w:pPr>
        <w:pStyle w:val="Heading3"/>
      </w:pPr>
      <w:r>
        <w:t xml:space="preserve">The Future of Mathematics in Zurich</w:t>
      </w:r>
    </w:p>
    <w:p>
      <w:pPr>
        <w:pStyle w:val="FirstParagraph"/>
      </w:pPr>
      <w:r>
        <w:t xml:space="preserve">As artificial intelligence and data science reshape the world, mathematicians in Zurich are at the forefront of developing new methodologies. The region’s focus on sustainability also drives research into mathematical models for renewable energy systems and environmental conservation.</w:t>
      </w:r>
    </w:p>
    <w:bookmarkEnd w:id="28"/>
    <w:bookmarkEnd w:id="29"/>
    <w:bookmarkStart w:id="30" w:name="conclusion"/>
    <w:p>
      <w:pPr>
        <w:pStyle w:val="Heading2"/>
      </w:pPr>
      <w:r>
        <w:t xml:space="preserve">Conclusion</w:t>
      </w:r>
    </w:p>
    <w:p>
      <w:pPr>
        <w:pStyle w:val="FirstParagraph"/>
      </w:pPr>
      <w:r>
        <w:t xml:space="preserve">This Master Thesis has highlighted the enduring legacy of mathematicians in Switzerland, with Zurich serving as a vital center for innovation and academic excellence. From Euler’s foundational work to modern breakthroughs in AI-driven mathematics, Swiss mathematicians have consistently pushed the boundaries of knowledge. As Zurich continues to attract global talent and invest in research infrastructure, it will remain a beacon for mathematical discovery. For students pursuing a Master’s degree in this field, understanding the historical and contemporary context of mathematics in Switzerland is essential to appreciating its global impact.</w:t>
      </w:r>
    </w:p>
    <w:bookmarkEnd w:id="30"/>
    <w:bookmarkStart w:id="31" w:name="references"/>
    <w:p>
      <w:pPr>
        <w:pStyle w:val="Heading2"/>
      </w:pPr>
      <w:r>
        <w:t xml:space="preserve">References</w:t>
      </w:r>
    </w:p>
    <w:p>
      <w:pPr>
        <w:numPr>
          <w:ilvl w:val="0"/>
          <w:numId w:val="1002"/>
        </w:numPr>
        <w:pStyle w:val="Compact"/>
      </w:pPr>
      <w:r>
        <w:t xml:space="preserve">Euler, L. (1735). *Introductio in analysin infinitorum*.</w:t>
      </w:r>
    </w:p>
    <w:p>
      <w:pPr>
        <w:numPr>
          <w:ilvl w:val="0"/>
          <w:numId w:val="1002"/>
        </w:numPr>
        <w:pStyle w:val="Compact"/>
      </w:pPr>
      <w:r>
        <w:t xml:space="preserve">Ruelle, D. (1989). *Chaotic Evolution and Strange Attractors*. Cambridge University Press.</w:t>
      </w:r>
    </w:p>
    <w:p>
      <w:pPr>
        <w:numPr>
          <w:ilvl w:val="0"/>
          <w:numId w:val="1002"/>
        </w:numPr>
        <w:pStyle w:val="Compact"/>
      </w:pPr>
      <w:r>
        <w:t xml:space="preserve">ETH Zurich Department of Mathematics. (2023). Annual Research Report.</w:t>
      </w:r>
    </w:p>
    <w:p>
      <w:pPr>
        <w:numPr>
          <w:ilvl w:val="0"/>
          <w:numId w:val="1002"/>
        </w:numPr>
        <w:pStyle w:val="Compact"/>
      </w:pPr>
      <w:r>
        <w:t xml:space="preserve">Swiss National Science Foundation (SNSF). (2023). Funding Overview for Mathematical Sciences.</w:t>
      </w:r>
    </w:p>
    <w:p>
      <w:pPr>
        <w:pStyle w:val="FirstParagraph"/>
      </w:pPr>
      <w:r>
        <w:rPr>
          <w:iCs/>
          <w:i/>
        </w:rPr>
        <w:t xml:space="preserve">This Master Thesis was written in accordance with the academic standards of Switzerland Zurich, emphasizing the critical role of mathematicians in advancing global scientific knowledge.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Switzerland Zurich</dc:title>
  <dc:creator/>
  <dc:language>en</dc:language>
  <cp:keywords/>
  <dcterms:created xsi:type="dcterms:W3CDTF">2026-07-19T19:11:17Z</dcterms:created>
  <dcterms:modified xsi:type="dcterms:W3CDTF">2026-07-19T19:11:17Z</dcterms:modified>
</cp:coreProperties>
</file>

<file path=docProps/custom.xml><?xml version="1.0" encoding="utf-8"?>
<Properties xmlns="http://schemas.openxmlformats.org/officeDocument/2006/custom-properties" xmlns:vt="http://schemas.openxmlformats.org/officeDocument/2006/docPropsVTypes"/>
</file>