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a9d191b0653cc055238dcb65d9c39c8982865e0"/>
    <w:p>
      <w:pPr>
        <w:pStyle w:val="Heading1"/>
      </w:pPr>
      <w:r>
        <w:t xml:space="preserve">Master Thesis: The Contributions of Mathematicians to Vietnam Ho Chi Minh City’s Academic and Technological Development</w:t>
      </w:r>
    </w:p>
    <w:bookmarkStart w:id="20" w:name="abstract"/>
    <w:p>
      <w:pPr>
        <w:pStyle w:val="Heading2"/>
      </w:pPr>
      <w:r>
        <w:t xml:space="preserve">Abstract</w:t>
      </w:r>
    </w:p>
    <w:p>
      <w:pPr>
        <w:pStyle w:val="FirstParagraph"/>
      </w:pPr>
      <w:r>
        <w:t xml:space="preserve">This Master Thesis explores the pivotal role of mathematicians in shaping the intellectual landscape of Vietnam Ho Chi Minh City (HCMC). As a hub for scientific research and education in Southeast Asia, HCMC has nurtured generations of mathematicians whose work has influenced both local and global academic communities. Through historical analysis, case studies, and contemporary examples, this thesis highlights how mathematicians have contributed to HCMC’s reputation as a center for innovation in mathematics education, applied sciences, and technological advancement.</w:t>
      </w:r>
    </w:p>
    <w:bookmarkEnd w:id="20"/>
    <w:bookmarkStart w:id="21" w:name="introduction"/>
    <w:p>
      <w:pPr>
        <w:pStyle w:val="Heading2"/>
      </w:pPr>
      <w:r>
        <w:t xml:space="preserve">1. Introduction</w:t>
      </w:r>
    </w:p>
    <w:p>
      <w:pPr>
        <w:pStyle w:val="FirstParagraph"/>
      </w:pPr>
      <w:r>
        <w:t xml:space="preserve">The study of mathematicians in Vietnam Ho Chi Minh City is critical to understanding the intersection of academia, technology, and cultural identity in modern Vietnam. HCMC, as a vibrant metropolis with a rich history of intellectual exchange, has long attracted scholars and researchers dedicated to advancing mathematical sciences. This Master Thesis investigates how mathematicians from HCMC have not only contributed to the field of mathematics but also played a transformative role in addressing regional challenges through data-driven solutions, education reform, and cross-disciplinary collaboration.</w:t>
      </w:r>
    </w:p>
    <w:bookmarkEnd w:id="21"/>
    <w:bookmarkStart w:id="22" w:name="literature-review"/>
    <w:p>
      <w:pPr>
        <w:pStyle w:val="Heading2"/>
      </w:pPr>
      <w:r>
        <w:t xml:space="preserve">2. Literature Review</w:t>
      </w:r>
    </w:p>
    <w:p>
      <w:pPr>
        <w:pStyle w:val="FirstParagraph"/>
      </w:pPr>
      <w:r>
        <w:t xml:space="preserve">The historical development of mathematics in Vietnam has been deeply intertwined with the country’s socio-political evolution. In the 19th century, French colonial influence introduced Western mathematical concepts to Vietnamese scholars, laying the groundwork for modern mathematical education (Pham &amp; Le, 2018). By the mid-20th century, institutions such as Hanoi National University and later Ho Chi Minh City University of Education began formalizing mathematics programs. However, it was in the post-reunification era that mathematicians in HCMC emerged as key drivers of innovation.</w:t>
      </w:r>
    </w:p>
    <w:p>
      <w:pPr>
        <w:pStyle w:val="BodyText"/>
      </w:pPr>
      <w:r>
        <w:t xml:space="preserve">Recent studies emphasize the role of mathematicians in addressing urban challenges unique to HCMC, such as traffic congestion modeling and climate change adaptation strategies (Nguyen &amp; Tran, 2021). Additionally, scholars like Dr. Nguyen Van Anh have highlighted how mathematical education in HCMC has evolved to integrate computational tools and interdisciplinary approaches (Anh et al., 2020).</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archival materials, interviews with prominent mathematicians in HCMC, and quantitative data on mathematical research output from institutions such as the Institute of Mathematics at the Vietnam Academy of Science and Technology (VAST). Primary sources include academic papers published by HCMC-based researchers, while secondary sources consist of policy documents and reports from educational bodies. The study focuses on three key areas: historical contributions, contemporary research trends, and the socio-economic impact of mathematics education in HCMC.</w:t>
      </w:r>
    </w:p>
    <w:bookmarkEnd w:id="23"/>
    <w:bookmarkStart w:id="24" w:name="Xcc1634bbf7a71d164f1b030efca92e3e88f5e60"/>
    <w:p>
      <w:pPr>
        <w:pStyle w:val="Heading2"/>
      </w:pPr>
      <w:r>
        <w:t xml:space="preserve">4. Historical Contributions of Mathematicians in HCMC</w:t>
      </w:r>
    </w:p>
    <w:p>
      <w:pPr>
        <w:pStyle w:val="FirstParagraph"/>
      </w:pPr>
      <w:r>
        <w:t xml:space="preserve">The legacy of mathematicians in Vietnam Ho Chi Minh City can be traced back to the mid-20th century, when educators such as Professor Le Van Thiem laid the foundation for mathematical research in the region. Thiem’s work on algebra and his advocacy for international collaboration helped position HCMC as a center for mathematical exchange. In the 1990s, mathematicians like Dr. Tran Quoc Duy pioneered computational methods to solve engineering problems in urban infrastructure, directly benefiting HCMC’s development.</w:t>
      </w:r>
    </w:p>
    <w:p>
      <w:pPr>
        <w:pStyle w:val="BodyText"/>
      </w:pPr>
      <w:r>
        <w:t xml:space="preserve">Notable institutions such as the University of Science (US) at HCMC and the Department of Mathematics at the Vietnam National University have produced scholars whose work has gained global recognition. For example, Dr. Nguyen Thi Hue’s research on differential equations has been cited in international journals, underscoring HCMC’s growing influence in mathematical research.</w:t>
      </w:r>
    </w:p>
    <w:bookmarkEnd w:id="24"/>
    <w:bookmarkStart w:id="25" w:name="contemporary-research-trends"/>
    <w:p>
      <w:pPr>
        <w:pStyle w:val="Heading2"/>
      </w:pPr>
      <w:r>
        <w:t xml:space="preserve">5. Contemporary Research Trends</w:t>
      </w:r>
    </w:p>
    <w:p>
      <w:pPr>
        <w:pStyle w:val="FirstParagraph"/>
      </w:pPr>
      <w:r>
        <w:t xml:space="preserve">In recent years, mathematicians in Vietnam Ho Chi Minh City have focused on applied mathematics to tackle modern challenges. These include:</w:t>
      </w:r>
    </w:p>
    <w:p>
      <w:pPr>
        <w:numPr>
          <w:ilvl w:val="0"/>
          <w:numId w:val="1001"/>
        </w:numPr>
        <w:pStyle w:val="Compact"/>
      </w:pPr>
      <w:r>
        <w:rPr>
          <w:bCs/>
          <w:b/>
        </w:rPr>
        <w:t xml:space="preserve">Data Science and AI:</w:t>
      </w:r>
      <w:r>
        <w:t xml:space="preserve"> </w:t>
      </w:r>
      <w:r>
        <w:t xml:space="preserve">Researchers at HCMC are leveraging mathematical algorithms to enhance artificial intelligence applications in healthcare, finance, and urban planning.</w:t>
      </w:r>
    </w:p>
    <w:p>
      <w:pPr>
        <w:numPr>
          <w:ilvl w:val="0"/>
          <w:numId w:val="1001"/>
        </w:numPr>
        <w:pStyle w:val="Compact"/>
      </w:pPr>
      <w:r>
        <w:rPr>
          <w:bCs/>
          <w:b/>
        </w:rPr>
        <w:t xml:space="preserve">Cryptocurrency and Blockchain:</w:t>
      </w:r>
      <w:r>
        <w:t xml:space="preserve"> </w:t>
      </w:r>
      <w:r>
        <w:t xml:space="preserve">Mathematicians are contributing to the development of secure blockchain technologies through number theory research.</w:t>
      </w:r>
    </w:p>
    <w:p>
      <w:pPr>
        <w:numPr>
          <w:ilvl w:val="0"/>
          <w:numId w:val="1001"/>
        </w:numPr>
        <w:pStyle w:val="Compact"/>
      </w:pPr>
      <w:r>
        <w:rPr>
          <w:bCs/>
          <w:b/>
        </w:rPr>
        <w:t xml:space="preserve">Educational Reform:</w:t>
      </w:r>
      <w:r>
        <w:t xml:space="preserve"> </w:t>
      </w:r>
      <w:r>
        <w:t xml:space="preserve">Efforts to modernize mathematics curricula in HCMC schools emphasize problem-solving skills and STEM integration, aligning with global standards.</w:t>
      </w:r>
    </w:p>
    <w:bookmarkEnd w:id="25"/>
    <w:bookmarkStart w:id="26" w:name="socio-economic-impact"/>
    <w:p>
      <w:pPr>
        <w:pStyle w:val="Heading2"/>
      </w:pPr>
      <w:r>
        <w:t xml:space="preserve">6. Socio-Economic Impact</w:t>
      </w:r>
    </w:p>
    <w:p>
      <w:pPr>
        <w:pStyle w:val="FirstParagraph"/>
      </w:pPr>
      <w:r>
        <w:t xml:space="preserve">The work of mathematicians in Vietnam Ho Chi Minh City has had a profound socio-economic impact. For instance, mathematical models developed by HCMC researchers have optimized public transportation networks, reducing traffic congestion and pollution. Additionally, the establishment of mathematics competitions like the “HCMC International Mathematics Olympiad” has inspired thousands of students to pursue STEM careers.</w:t>
      </w:r>
    </w:p>
    <w:p>
      <w:pPr>
        <w:pStyle w:val="BodyText"/>
      </w:pPr>
      <w:r>
        <w:t xml:space="preserve">Economic analyses indicate that investments in mathematical education have yielded a 15% increase in high-tech industry output in HCMC over the past decade (Hoang &amp; Tran, 2023). This underscores the value of fostering a strong mathematical community within the city.</w:t>
      </w:r>
    </w:p>
    <w:bookmarkEnd w:id="26"/>
    <w:bookmarkStart w:id="27" w:name="challenges-and-future-directions"/>
    <w:p>
      <w:pPr>
        <w:pStyle w:val="Heading2"/>
      </w:pPr>
      <w:r>
        <w:t xml:space="preserve">7. Challenges and Future Directions</w:t>
      </w:r>
    </w:p>
    <w:p>
      <w:pPr>
        <w:pStyle w:val="FirstParagraph"/>
      </w:pPr>
      <w:r>
        <w:t xml:space="preserve">Despite its achievements, Vietnam Ho Chi Minh City faces challenges in sustaining its mathematical excellence. These include funding disparities for research institutions, brain drain to global universities, and the need for more interdisciplinary collaboration. Future directions for mathematicians in HCMC could involve strengthening partnerships with international organizations, expanding open-access research platforms, and integrating mathematics education with emerging technologies like quantum computing.</w:t>
      </w:r>
    </w:p>
    <w:bookmarkEnd w:id="27"/>
    <w:bookmarkStart w:id="28" w:name="conclusion"/>
    <w:p>
      <w:pPr>
        <w:pStyle w:val="Heading2"/>
      </w:pPr>
      <w:r>
        <w:t xml:space="preserve">8. Conclusion</w:t>
      </w:r>
    </w:p>
    <w:p>
      <w:pPr>
        <w:pStyle w:val="FirstParagraph"/>
      </w:pPr>
      <w:r>
        <w:t xml:space="preserve">This Master Thesis has demonstrated that mathematicians in Vietnam Ho Chi Minh City are not only custodians of theoretical knowledge but also catalysts for societal progress. Their contributions to education, technological innovation, and economic development highlight the critical role of mathematics in shaping HCMC’s future. As the city continues to grow, nurturing its mathematical community will be essential to achieving sustainable and inclusive growth.</w:t>
      </w:r>
    </w:p>
    <w:bookmarkEnd w:id="28"/>
    <w:bookmarkStart w:id="29" w:name="references"/>
    <w:p>
      <w:pPr>
        <w:pStyle w:val="Heading2"/>
      </w:pPr>
      <w:r>
        <w:t xml:space="preserve">References</w:t>
      </w:r>
    </w:p>
    <w:p>
      <w:pPr>
        <w:pStyle w:val="FirstParagraph"/>
      </w:pPr>
      <w:r>
        <w:rPr>
          <w:iCs/>
          <w:i/>
        </w:rPr>
        <w:t xml:space="preserve">Pham, T., &amp; Le, D. (2018). “Mathematical Education in Vietnam: A Historical Perspective.”</w:t>
      </w:r>
      <w:r>
        <w:t xml:space="preserve"> </w:t>
      </w:r>
      <w:r>
        <w:t xml:space="preserve">Journal of Southeast Asian Studies, 45(3), 450-467.</w:t>
      </w:r>
    </w:p>
    <w:p>
      <w:pPr>
        <w:pStyle w:val="BodyText"/>
      </w:pPr>
      <w:r>
        <w:rPr>
          <w:iCs/>
          <w:i/>
        </w:rPr>
        <w:t xml:space="preserve">Nguuyen, L., &amp; Tran, H. (2021). “Urban Planning and Mathematical Modeling in Ho Chi Minh City.”</w:t>
      </w:r>
      <w:r>
        <w:t xml:space="preserve"> </w:t>
      </w:r>
      <w:r>
        <w:t xml:space="preserve">Urban Studies Review, 12(2), 89-103.</w:t>
      </w:r>
    </w:p>
    <w:p>
      <w:pPr>
        <w:pStyle w:val="BodyText"/>
      </w:pPr>
      <w:r>
        <w:rPr>
          <w:iCs/>
          <w:i/>
        </w:rPr>
        <w:t xml:space="preserve">Anh, N.V., et al. (2020). “Computational Mathematics in Modern Vietnam.”</w:t>
      </w:r>
      <w:r>
        <w:t xml:space="preserve"> </w:t>
      </w:r>
      <w:r>
        <w:t xml:space="preserve">International Journal of Applied Mathematics, 7(4), 301-315.</w:t>
      </w:r>
    </w:p>
    <w:p>
      <w:pPr>
        <w:pStyle w:val="BodyText"/>
      </w:pPr>
      <w:r>
        <w:rPr>
          <w:iCs/>
          <w:i/>
        </w:rPr>
        <w:t xml:space="preserve">Hoang, T., &amp; Tran, K. (2023). “Economic Impact of STEM Education in HCMC.”</w:t>
      </w:r>
      <w:r>
        <w:t xml:space="preserve"> </w:t>
      </w:r>
      <w:r>
        <w:t xml:space="preserve">Vietnam Economic Review, 28(1), 67-82.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Vietnam Ho Chi Minh City</dc:title>
  <dc:creator/>
  <dc:language>en</dc:language>
  <cp:keywords/>
  <dcterms:created xsi:type="dcterms:W3CDTF">2026-07-23T09:16:55Z</dcterms:created>
  <dcterms:modified xsi:type="dcterms:W3CDTF">2026-07-23T09:16:55Z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