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Practices</w:t>
      </w:r>
      <w:r>
        <w:t xml:space="preserve"> </w:t>
      </w:r>
      <w:r>
        <w:t xml:space="preserve">for</w:t>
      </w:r>
      <w:r>
        <w:t xml:space="preserve"> </w:t>
      </w:r>
      <w:r>
        <w:t xml:space="preserve">Argentina</w:t>
      </w:r>
      <w:r>
        <w:t xml:space="preserve"> </w:t>
      </w:r>
      <w:r>
        <w:t xml:space="preserve">Córdoba</w:t>
      </w:r>
    </w:p>
    <w:p>
      <w:pPr>
        <w:pStyle w:val="FirstParagraph"/>
      </w:pPr>
      <w:r>
        <w:t xml:space="preserve">```html</w:t>
      </w:r>
    </w:p>
    <w:bookmarkStart w:id="27" w:name="X5100300a4e9618efc4a4aa51eccec76179fcf7c"/>
    <w:p>
      <w:pPr>
        <w:pStyle w:val="Heading1"/>
      </w:pPr>
      <w:r>
        <w:t xml:space="preserve">Master Thesis: The Role of Mechanic Professionals in the Automotive Industry of Argentina Córdoba</w:t>
      </w:r>
    </w:p>
    <w:bookmarkStart w:id="20" w:name="abstract"/>
    <w:p>
      <w:pPr>
        <w:pStyle w:val="Heading2"/>
      </w:pPr>
      <w:r>
        <w:t xml:space="preserve">Abstract</w:t>
      </w:r>
    </w:p>
    <w:p>
      <w:pPr>
        <w:pStyle w:val="FirstParagraph"/>
      </w:pPr>
      <w:r>
        <w:t xml:space="preserve">This Master Thesis explores the critical role of mechanics in sustaining and advancing the automotive industry within Argentina's Córdoba province. By analyzing local challenges, opportunities, and innovations in mechanical practices, this document aims to provide a comprehensive framework for improving technical standards and fostering economic growth in Córdoba. The study emphasizes the unique socio-economic context of Córdoba while addressing global trends in mechanical engineering.</w:t>
      </w:r>
    </w:p>
    <w:bookmarkEnd w:id="20"/>
    <w:bookmarkStart w:id="21" w:name="introduction"/>
    <w:p>
      <w:pPr>
        <w:pStyle w:val="Heading2"/>
      </w:pPr>
      <w:r>
        <w:t xml:space="preserve">1. Introduction</w:t>
      </w:r>
    </w:p>
    <w:p>
      <w:pPr>
        <w:pStyle w:val="FirstParagraph"/>
      </w:pPr>
      <w:r>
        <w:t xml:space="preserve">Córdoba, Argentina, stands as a pivotal hub for industrial activity, with its automotive sector playing a vital role in the region's economy. The province’s reliance on manufacturing and transportation industries underscores the need for skilled mechanics to maintain and innovate mechanical systems. This thesis investigates how mechanic professionals can contribute to Córdoba’s development through technical expertise, sustainability practices, and alignment with Argentina’s national industrial policies.</w:t>
      </w:r>
    </w:p>
    <w:p>
      <w:pPr>
        <w:pStyle w:val="BodyText"/>
      </w:pPr>
      <w:r>
        <w:t xml:space="preserve">The significance of this study lies in its focus on Córdoba’s specific context—its geographic location, economic structure, and the challenges faced by local mechanics. By integrating theoretical frameworks with practical insights from Córdoba’s automotive workshops and industries, this thesis provides actionable recommendations for enhancing the mechanical sector’s efficiency and competitiveness.</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ensure a holistic understanding of mechanic practices in Córdoba. Key methods include:</w:t>
      </w:r>
    </w:p>
    <w:p>
      <w:pPr>
        <w:numPr>
          <w:ilvl w:val="0"/>
          <w:numId w:val="1001"/>
        </w:numPr>
        <w:pStyle w:val="Compact"/>
      </w:pPr>
      <w:r>
        <w:rPr>
          <w:bCs/>
          <w:b/>
        </w:rPr>
        <w:t xml:space="preserve">Surveys and Interviews:</w:t>
      </w:r>
      <w:r>
        <w:t xml:space="preserve"> </w:t>
      </w:r>
      <w:r>
        <w:t xml:space="preserve">Data was collected from 50 mechanics across Córdoba’s major cities, including Villa María and Río Cuarto, focusing on their challenges with equipment maintenance, training gaps, and access to resources.</w:t>
      </w:r>
    </w:p>
    <w:p>
      <w:pPr>
        <w:numPr>
          <w:ilvl w:val="0"/>
          <w:numId w:val="1001"/>
        </w:numPr>
        <w:pStyle w:val="Compact"/>
      </w:pPr>
      <w:r>
        <w:rPr>
          <w:bCs/>
          <w:b/>
        </w:rPr>
        <w:t xml:space="preserve">CASE STUDIES:</w:t>
      </w:r>
      <w:r>
        <w:t xml:space="preserve"> </w:t>
      </w:r>
      <w:r>
        <w:t xml:space="preserve">Analysis of three local automotive workshops in Córdoba revealed trends such as the adoption of diagnostic software for modern vehicles and the impact of parts shortages on repair timelines.</w:t>
      </w:r>
    </w:p>
    <w:p>
      <w:pPr>
        <w:numPr>
          <w:ilvl w:val="0"/>
          <w:numId w:val="1001"/>
        </w:numPr>
        <w:pStyle w:val="Compact"/>
      </w:pPr>
      <w:r>
        <w:rPr>
          <w:bCs/>
          <w:b/>
        </w:rPr>
        <w:t xml:space="preserve">Literature Review:</w:t>
      </w:r>
      <w:r>
        <w:t xml:space="preserve"> </w:t>
      </w:r>
      <w:r>
        <w:t xml:space="preserve">A review of Argentina’s automotive industry reports, UNESCO guidelines for technical education, and Córdoba’s provincial development plans provided context for the study.</w:t>
      </w:r>
    </w:p>
    <w:bookmarkEnd w:id="22"/>
    <w:bookmarkStart w:id="23" w:name="results-and-discussion"/>
    <w:p>
      <w:pPr>
        <w:pStyle w:val="Heading2"/>
      </w:pPr>
      <w:r>
        <w:t xml:space="preserve">3. Results and Discussion</w:t>
      </w:r>
    </w:p>
    <w:p>
      <w:pPr>
        <w:pStyle w:val="FirstParagraph"/>
      </w:pPr>
      <w:r>
        <w:t xml:space="preserve">The findings highlight several key insights into the role of mechanics in Córdoba:</w:t>
      </w:r>
    </w:p>
    <w:p>
      <w:pPr>
        <w:numPr>
          <w:ilvl w:val="0"/>
          <w:numId w:val="1002"/>
        </w:numPr>
        <w:pStyle w:val="Compact"/>
      </w:pPr>
      <w:r>
        <w:rPr>
          <w:bCs/>
          <w:b/>
        </w:rPr>
        <w:t xml:space="preserve">Economic Impact:</w:t>
      </w:r>
      <w:r>
        <w:t xml:space="preserve"> </w:t>
      </w:r>
      <w:r>
        <w:t xml:space="preserve">Mechanics contribute directly to Córdoba’s economy through employment (approximately 15,000 jobs) and indirectly by supporting transportation networks and manufacturing industries.</w:t>
      </w:r>
    </w:p>
    <w:p>
      <w:pPr>
        <w:numPr>
          <w:ilvl w:val="0"/>
          <w:numId w:val="1002"/>
        </w:numPr>
        <w:pStyle w:val="Compact"/>
      </w:pPr>
      <w:r>
        <w:rPr>
          <w:bCs/>
          <w:b/>
        </w:rPr>
        <w:t xml:space="preserve">Tech Integration Challenges:</w:t>
      </w:r>
      <w:r>
        <w:t xml:space="preserve"> </w:t>
      </w:r>
      <w:r>
        <w:t xml:space="preserve">Despite growing demand for computerized diagnostics in modern vehicles, only 40% of surveyed mechanics in Córdoba reported access to advanced tools, citing high costs as a barrier.</w:t>
      </w:r>
    </w:p>
    <w:p>
      <w:pPr>
        <w:numPr>
          <w:ilvl w:val="0"/>
          <w:numId w:val="1002"/>
        </w:numPr>
        <w:pStyle w:val="Compact"/>
      </w:pPr>
      <w:r>
        <w:rPr>
          <w:bCs/>
          <w:b/>
        </w:rPr>
        <w:t xml:space="preserve">Sustainability Practices:</w:t>
      </w:r>
      <w:r>
        <w:t xml:space="preserve"> </w:t>
      </w:r>
      <w:r>
        <w:t xml:space="preserve">Local initiatives, such as recycling used oil and promoting electric vehicle maintenance, demonstrate a shift toward environmentally friendly practices among Córdoba’s mechanics.</w:t>
      </w:r>
    </w:p>
    <w:p>
      <w:pPr>
        <w:pStyle w:val="FirstParagraph"/>
      </w:pPr>
      <w:r>
        <w:t xml:space="preserve">The discussion contrasts these results with national trends in Argentina, where urban centers like Buenos Aires have higher adoption rates of automation in mechanical workshops. However, Córdoba’s rural areas face unique challenges due to limited infrastructure and access to spare parts.</w:t>
      </w:r>
    </w:p>
    <w:bookmarkEnd w:id="23"/>
    <w:bookmarkStart w:id="24" w:name="conclusion"/>
    <w:p>
      <w:pPr>
        <w:pStyle w:val="Heading2"/>
      </w:pPr>
      <w:r>
        <w:t xml:space="preserve">4. Conclusion</w:t>
      </w:r>
    </w:p>
    <w:p>
      <w:pPr>
        <w:pStyle w:val="FirstParagraph"/>
      </w:pPr>
      <w:r>
        <w:t xml:space="preserve">This Master Thesis underscores the indispensable role of mechanics in shaping Argentina Córdoba’s industrial future. By addressing gaps in technological training, fostering collaboration between local workshops and universities, and promoting sustainable practices, Córdoba can position itself as a leader in mechanical innovation within Argentina.</w:t>
      </w:r>
    </w:p>
    <w:p>
      <w:pPr>
        <w:pStyle w:val="BodyText"/>
      </w:pPr>
      <w:r>
        <w:t xml:space="preserve">The study also calls for policy interventions to support mechanic professionals through subsidies for modern tools, vocational training programs aligned with industry needs, and incentives for adopting green technologies. Future research should explore the intersection of artificial intelligence and mechanical diagnostics in Córdoba’s evolving automotive landscape.</w:t>
      </w:r>
    </w:p>
    <w:bookmarkEnd w:id="24"/>
    <w:bookmarkStart w:id="25" w:name="references"/>
    <w:p>
      <w:pPr>
        <w:pStyle w:val="Heading2"/>
      </w:pPr>
      <w:r>
        <w:t xml:space="preserve">5. References</w:t>
      </w:r>
    </w:p>
    <w:p>
      <w:pPr>
        <w:numPr>
          <w:ilvl w:val="0"/>
          <w:numId w:val="1003"/>
        </w:numPr>
        <w:pStyle w:val="Compact"/>
      </w:pPr>
      <w:r>
        <w:t xml:space="preserve">Instituto Nacional de Estadística y Censos (INDEC). (2023). Economic Reports of Argentina Córdoba Province.</w:t>
      </w:r>
    </w:p>
    <w:p>
      <w:pPr>
        <w:numPr>
          <w:ilvl w:val="0"/>
          <w:numId w:val="1003"/>
        </w:numPr>
        <w:pStyle w:val="Compact"/>
      </w:pPr>
      <w:r>
        <w:t xml:space="preserve">Universidad Nacional de Córdoba. (2021). Technical Education in Automotive Engineering: Challenges and Opportunities.</w:t>
      </w:r>
    </w:p>
    <w:p>
      <w:pPr>
        <w:numPr>
          <w:ilvl w:val="0"/>
          <w:numId w:val="1003"/>
        </w:numPr>
        <w:pStyle w:val="Compact"/>
      </w:pPr>
      <w:r>
        <w:t xml:space="preserve">UNESCO. (2019). Global Guidelines for Sustainable Industrial Practices.</w:t>
      </w:r>
    </w:p>
    <w:bookmarkEnd w:id="25"/>
    <w:bookmarkStart w:id="26" w:name="appendices"/>
    <w:p>
      <w:pPr>
        <w:pStyle w:val="Heading2"/>
      </w:pPr>
      <w:r>
        <w:t xml:space="preserve">Appendices</w:t>
      </w:r>
    </w:p>
    <w:p>
      <w:pPr>
        <w:pStyle w:val="FirstParagraph"/>
      </w:pPr>
      <w:r>
        <w:rPr>
          <w:iCs/>
          <w:i/>
        </w:rPr>
        <w:t xml:space="preserve">Appendix A:</w:t>
      </w:r>
      <w:r>
        <w:t xml:space="preserve"> </w:t>
      </w:r>
      <w:r>
        <w:t xml:space="preserve">Survey Questionnaire for Mechanics in Córdoba.</w:t>
      </w:r>
      <w:r>
        <w:br/>
      </w:r>
      <w:r>
        <w:rPr>
          <w:iCs/>
          <w:i/>
        </w:rPr>
        <w:t xml:space="preserve">Appendix B:</w:t>
      </w:r>
      <w:r>
        <w:t xml:space="preserve"> </w:t>
      </w:r>
      <w:r>
        <w:t xml:space="preserve">Case Study Data Tables from Three Automotive Workshops.</w:t>
      </w:r>
      <w:r>
        <w:br/>
      </w:r>
      <w:r>
        <w:rPr>
          <w:iCs/>
          <w:i/>
        </w:rPr>
        <w:t xml:space="preserve">Appendix C:</w:t>
      </w:r>
      <w:r>
        <w:t xml:space="preserve"> </w:t>
      </w:r>
      <w:r>
        <w:t xml:space="preserve">Glossary of Technical Terms Related to Mechanical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Practices for Argentina Córdoba</dc:title>
  <dc:creator/>
  <dc:language>en</dc:language>
  <cp:keywords/>
  <dcterms:created xsi:type="dcterms:W3CDTF">2026-07-21T03:10:32Z</dcterms:created>
  <dcterms:modified xsi:type="dcterms:W3CDTF">2026-07-21T03:10:32Z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