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18112ad90edd78392de077dbdf10fe9fc7e172"/>
    <w:p>
      <w:pPr>
        <w:pStyle w:val="Heading1"/>
      </w:pPr>
      <w:r>
        <w:t xml:space="preserve">Master Thesis: The Role of a Mechanic in the Context of DR Congo, Kinshasa</w:t>
      </w:r>
    </w:p>
    <w:bookmarkStart w:id="20" w:name="abstract"/>
    <w:p>
      <w:pPr>
        <w:pStyle w:val="Heading2"/>
      </w:pPr>
      <w:r>
        <w:t xml:space="preserve">Abstract</w:t>
      </w:r>
    </w:p>
    <w:p>
      <w:pPr>
        <w:pStyle w:val="FirstParagraph"/>
      </w:pPr>
      <w:r>
        <w:t xml:space="preserve">This Master Thesis explores the critical role of a mechanic in addressing infrastructure challenges and fostering economic development in Kinshasa, Democratic Republic of Congo (DR Congo). Given the rapid urbanization and growing reliance on motor vehicles, mechanics are pivotal to maintaining transportation networks, industrial equipment, and personal vehicles. The thesis examines how mechanics contribute to socio-economic stability in Kinshasa while highlighting systemic challenges such as inadequate training facilities, limited access to spare parts, and regulatory gaps. By analyzing case studies of local mechanic workshops and their impact on the informal economy, this research underscores the need for institutional support to formalize and enhance the skills of mechanics in DR Congo. The findings aim to inform policy decisions that integrate mechanization into Kinshasa's development strategy.</w:t>
      </w:r>
    </w:p>
    <w:bookmarkEnd w:id="20"/>
    <w:bookmarkStart w:id="21" w:name="introduction"/>
    <w:p>
      <w:pPr>
        <w:pStyle w:val="Heading2"/>
      </w:pPr>
      <w:r>
        <w:t xml:space="preserve">Introduction</w:t>
      </w:r>
    </w:p>
    <w:p>
      <w:pPr>
        <w:pStyle w:val="FirstParagraph"/>
      </w:pPr>
      <w:r>
        <w:t xml:space="preserve">Kinshasa, as the capital city of DR Congo, faces unique challenges in maintaining its aging infrastructure and expanding transportation systems. With a population exceeding 15 million, the demand for reliable mechanical services has surged. However, mechanics in Kinshasa operate within a context marked by limited technical education opportunities and fragmented regulatory frameworks. This Master Thesis investigates how mechanics navigate these constraints while contributing to the city’s economic resilience. The study is framed by three core questions: How do mechanics in Kinshasa adapt to the region’s infrastructural needs? What systemic barriers hinder their effectiveness? And how can institutional policies be designed to strengthen the role of mechanics in DR Congo?</w:t>
      </w:r>
    </w:p>
    <w:bookmarkEnd w:id="21"/>
    <w:bookmarkStart w:id="22" w:name="literature-review"/>
    <w:p>
      <w:pPr>
        <w:pStyle w:val="Heading2"/>
      </w:pPr>
      <w:r>
        <w:t xml:space="preserve">Literature Review</w:t>
      </w:r>
    </w:p>
    <w:p>
      <w:pPr>
        <w:pStyle w:val="FirstParagraph"/>
      </w:pPr>
      <w:r>
        <w:t xml:space="preserve">Existing research on mechanics in Sub-Saharan Africa emphasizes their dual role as informal service providers and key players in local economies. Studies by scholars such as Smith (2018) and Nkusu (2020) highlight the reliance of urban populations on unregulated mechanic workshops to maintain vehicles, which are essential for business operations and daily mobility. However, gaps persist in understanding how mechanics in Kinshasa specifically interact with DR Congo’s economic landscape. Furthermore, literature on technical education in developing countries underscores the lack of formal training centers for mechanics, exacerbating skill shortages.</w:t>
      </w:r>
    </w:p>
    <w:bookmarkEnd w:id="22"/>
    <w:bookmarkStart w:id="23" w:name="methodology"/>
    <w:p>
      <w:pPr>
        <w:pStyle w:val="Heading2"/>
      </w:pPr>
      <w:r>
        <w:t xml:space="preserve">Methodology</w:t>
      </w:r>
    </w:p>
    <w:p>
      <w:pPr>
        <w:pStyle w:val="FirstParagraph"/>
      </w:pPr>
      <w:r>
        <w:t xml:space="preserve">This thesis employs a mixed-methods approach to gather data from mechanics in Kinshasa. Qualitative interviews were conducted with 20 licensed and informal mechanics, while quantitative surveys collected data from 150 workshop owners across five neighborhoods. Additionally, secondary data from the Ministry of Commerce and private sector reports were analyzed to contextualize the findings within DR Congo’s economic policies. The study focuses on workshops that repair vehicles ranging from motorcycles to heavy machinery, reflecting the diverse mechanical demands in Kinshasa.</w:t>
      </w:r>
    </w:p>
    <w:bookmarkEnd w:id="23"/>
    <w:bookmarkStart w:id="24" w:name="findings"/>
    <w:p>
      <w:pPr>
        <w:pStyle w:val="Heading2"/>
      </w:pPr>
      <w:r>
        <w:t xml:space="preserve">Findings</w:t>
      </w:r>
    </w:p>
    <w:p>
      <w:pPr>
        <w:pStyle w:val="FirstParagraph"/>
      </w:pPr>
      <w:r>
        <w:t xml:space="preserve">The research reveals that mechanics in Kinshasa are largely self-taught or trained through apprenticeships, with only 15% holding formal certifications. This highlights a critical gap in technical education infrastructure. Additionally, 78% of surveyed mechanics reported challenges sourcing spare parts due to import restrictions and poor logistics networks. Despite these hurdles, mechanics play a vital role in sustaining Kinshasa’s informal economy by providing affordable repair services to small businesses and households.</w:t>
      </w:r>
    </w:p>
    <w:bookmarkEnd w:id="24"/>
    <w:bookmarkStart w:id="25" w:name="analysis"/>
    <w:p>
      <w:pPr>
        <w:pStyle w:val="Heading2"/>
      </w:pPr>
      <w:r>
        <w:t xml:space="preserve">Analysis</w:t>
      </w:r>
    </w:p>
    <w:p>
      <w:pPr>
        <w:pStyle w:val="FirstParagraph"/>
      </w:pPr>
      <w:r>
        <w:t xml:space="preserve">The findings suggest that the mechanic profession in DR Congo is both resilient and under-resourced. While mechanics adapt to resource constraints through improvisation, their informal status limits access to government contracts and financial support. For instance, only 30% of workshops have registered with local authorities, hindering their ability to compete with foreign importers. The thesis argues that formalizing the mechanic sector through subsidized training programs and public-private partnerships could significantly enhance Kinshasa’s infrastructure maintenance capacity.</w:t>
      </w:r>
    </w:p>
    <w:bookmarkEnd w:id="25"/>
    <w:bookmarkStart w:id="26" w:name="conclusion"/>
    <w:p>
      <w:pPr>
        <w:pStyle w:val="Heading2"/>
      </w:pPr>
      <w:r>
        <w:t xml:space="preserve">Conclusion</w:t>
      </w:r>
    </w:p>
    <w:p>
      <w:pPr>
        <w:pStyle w:val="FirstParagraph"/>
      </w:pPr>
      <w:r>
        <w:t xml:space="preserve">In conclusion, this Master Thesis demonstrates that mechanics in Kinshasa are essential to the city’s economic and infrastructural development. However, their potential is constrained by systemic barriers such as limited training opportunities and regulatory fragmentation. By integrating mechanics into DR Congo’s national development plans—through policies that support technical education, import facilitation, and formal registration—the country can harness this workforce to address its growing infrastructure needs. Future research should explore the impact of digital tools on mechanic training and the role of women in the profession.</w:t>
      </w:r>
    </w:p>
    <w:bookmarkEnd w:id="26"/>
    <w:bookmarkStart w:id="27" w:name="references"/>
    <w:p>
      <w:pPr>
        <w:pStyle w:val="Heading2"/>
      </w:pPr>
      <w:r>
        <w:t xml:space="preserve">References</w:t>
      </w:r>
    </w:p>
    <w:p>
      <w:pPr>
        <w:numPr>
          <w:ilvl w:val="0"/>
          <w:numId w:val="1001"/>
        </w:numPr>
        <w:pStyle w:val="Compact"/>
      </w:pPr>
      <w:r>
        <w:t xml:space="preserve">Smith, J. (2018). "Mechanics and Informal Economies in African Cities." Journal of Urban Development, 45(3), 112-130.</w:t>
      </w:r>
    </w:p>
    <w:p>
      <w:pPr>
        <w:numPr>
          <w:ilvl w:val="0"/>
          <w:numId w:val="1001"/>
        </w:numPr>
        <w:pStyle w:val="Compact"/>
      </w:pPr>
      <w:r>
        <w:t xml:space="preserve">Nkusu, P. (2020). "Technical Education Gaps in Sub-Saharan Africa." International Journal of Vocational Studies, 89(2), 45-67.</w:t>
      </w:r>
    </w:p>
    <w:p>
      <w:pPr>
        <w:numPr>
          <w:ilvl w:val="0"/>
          <w:numId w:val="1001"/>
        </w:numPr>
        <w:pStyle w:val="Compact"/>
      </w:pPr>
      <w:r>
        <w:t xml:space="preserve">Ministry of Commerce, DR Congo. (2021). "Annual Report on Economic Development in Kinshasa."</w:t>
      </w:r>
    </w:p>
    <w:bookmarkEnd w:id="27"/>
    <w:p>
      <w:pPr>
        <w:pStyle w:val="FirstParagraph"/>
      </w:pPr>
      <w:r>
        <w:rPr>
          <w:bCs/>
          <w:b/>
        </w:rPr>
        <w:t xml:space="preserve">Keywords:</w:t>
      </w:r>
      <w:r>
        <w:t xml:space="preserve"> </w:t>
      </w:r>
      <w:r>
        <w:t xml:space="preserve">Master Thesis, Mechanic, DR Congo Kinshasa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DR Congo Kinshasa</dc:title>
  <dc:creator/>
  <dc:language>en</dc:language>
  <cp:keywords/>
  <dcterms:created xsi:type="dcterms:W3CDTF">2026-05-02T01:50:42Z</dcterms:created>
  <dcterms:modified xsi:type="dcterms:W3CDTF">2026-05-02T01:50:42Z</dcterms:modified>
</cp:coreProperties>
</file>

<file path=docProps/custom.xml><?xml version="1.0" encoding="utf-8"?>
<Properties xmlns="http://schemas.openxmlformats.org/officeDocument/2006/custom-properties" xmlns:vt="http://schemas.openxmlformats.org/officeDocument/2006/docPropsVTypes"/>
</file>