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Germany</w:t>
      </w:r>
      <w:r>
        <w:t xml:space="preserve"> </w:t>
      </w:r>
      <w:r>
        <w:t xml:space="preserve">Berlin</w:t>
      </w:r>
    </w:p>
    <w:bookmarkStart w:id="28" w:name="X0027f55713a98a4c71f1d63ef54b8ee3f282663"/>
    <w:p>
      <w:pPr>
        <w:pStyle w:val="Heading1"/>
      </w:pPr>
      <w:r>
        <w:t xml:space="preserve">Master Thesis: The Role of Mechanic in Germany Berlin</w:t>
      </w:r>
    </w:p>
    <w:bookmarkStart w:id="20" w:name="abstract"/>
    <w:p>
      <w:pPr>
        <w:pStyle w:val="Heading2"/>
      </w:pPr>
      <w:r>
        <w:t xml:space="preserve">Abstract</w:t>
      </w:r>
    </w:p>
    <w:p>
      <w:pPr>
        <w:pStyle w:val="FirstParagraph"/>
      </w:pPr>
      <w:r>
        <w:t xml:space="preserve">This Master Thesis explores the critical role of mechanics in the context of industrial and technological advancement within Germany's capital city, Berlin. Focusing on the unique challenges and opportunities faced by mechanics in this dynamic urban environment, the thesis examines how mechanical expertise contributes to Germany's economic resilience and innovation. By analyzing case studies, industry trends, and educational frameworks in Berlin, this work highlights the importance of adapting mechanical practices to meet the demands of a rapidly evolving global market.</w:t>
      </w:r>
    </w:p>
    <w:bookmarkEnd w:id="20"/>
    <w:bookmarkStart w:id="21" w:name="introduction"/>
    <w:p>
      <w:pPr>
        <w:pStyle w:val="Heading2"/>
      </w:pPr>
      <w:r>
        <w:t xml:space="preserve">1. Introduction</w:t>
      </w:r>
    </w:p>
    <w:p>
      <w:pPr>
        <w:pStyle w:val="FirstParagraph"/>
      </w:pPr>
      <w:r>
        <w:t xml:space="preserve">Berlin, as a hub for engineering innovation in Germany, has long been a center for mechanical industries ranging from automotive manufacturing to advanced robotics. The term "mechanic" encompasses not only traditional roles in repair and maintenance but also modern applications involving automation, digitalization, and sustainability. In the context of this Master Thesis, "mechanic" refers broadly to professionals engaged in the design, development, operation, and maintenance of mechanical systems within Berlin's industrial ecosystem.</w:t>
      </w:r>
    </w:p>
    <w:p>
      <w:pPr>
        <w:pStyle w:val="BodyText"/>
      </w:pPr>
      <w:r>
        <w:t xml:space="preserve">The thesis investigates how Germany Berlin's unique socio-economic and technological landscape shapes the evolution of mechanics as a profession. It addresses key questions: How does the integration of Industry 4.0 technologies impact the role of mechanics in Berlin? What challenges do mechanics face in a city undergoing rapid urbanization and digital transformation? How can educational institutions in Berlin prepare future generations to meet these demands?</w:t>
      </w:r>
    </w:p>
    <w:bookmarkEnd w:id="21"/>
    <w:bookmarkStart w:id="22" w:name="X7b068974c318c3582c12031596a81c91d7e82ac"/>
    <w:p>
      <w:pPr>
        <w:pStyle w:val="Heading2"/>
      </w:pPr>
      <w:r>
        <w:t xml:space="preserve">2. The Current State of Mechanic Professions in Germany Berlin</w:t>
      </w:r>
    </w:p>
    <w:p>
      <w:pPr>
        <w:pStyle w:val="FirstParagraph"/>
      </w:pPr>
      <w:r>
        <w:t xml:space="preserve">Berlin's industrial sector is characterized by a blend of traditional mechanical engineering firms and cutting-edge startups. According to data from the German Federal Employment Agency, mechanics in Berlin are in high demand due to the city's focus on green energy, smart infrastructure, and advanced manufacturing. The term "mechanic" in this context includes roles such as automotive technicians, mechatronics engineers, and maintenance specialists.</w:t>
      </w:r>
    </w:p>
    <w:p>
      <w:pPr>
        <w:pStyle w:val="BodyText"/>
      </w:pPr>
      <w:r>
        <w:t xml:space="preserve">Key industries driving demand for mechanics include:</w:t>
      </w:r>
    </w:p>
    <w:p>
      <w:pPr>
        <w:numPr>
          <w:ilvl w:val="0"/>
          <w:numId w:val="1001"/>
        </w:numPr>
        <w:pStyle w:val="Compact"/>
      </w:pPr>
      <w:r>
        <w:rPr>
          <w:bCs/>
          <w:b/>
        </w:rPr>
        <w:t xml:space="preserve">Automotive Manufacturing</w:t>
      </w:r>
      <w:r>
        <w:t xml:space="preserve">: Berlin hosts major automotive suppliers like Bosch and Siemens, which rely on skilled mechanics for production line maintenance.</w:t>
      </w:r>
    </w:p>
    <w:p>
      <w:pPr>
        <w:numPr>
          <w:ilvl w:val="0"/>
          <w:numId w:val="1001"/>
        </w:numPr>
        <w:pStyle w:val="Compact"/>
      </w:pPr>
      <w:r>
        <w:rPr>
          <w:bCs/>
          <w:b/>
        </w:rPr>
        <w:t xml:space="preserve">Rail Transport</w:t>
      </w:r>
      <w:r>
        <w:t xml:space="preserve">: As a transportation hub, Berlin's rail network requires continuous mechanical upkeep from qualified professionals.</w:t>
      </w:r>
    </w:p>
    <w:p>
      <w:pPr>
        <w:numPr>
          <w:ilvl w:val="0"/>
          <w:numId w:val="1001"/>
        </w:numPr>
        <w:pStyle w:val="Compact"/>
      </w:pPr>
      <w:r>
        <w:rPr>
          <w:bCs/>
          <w:b/>
        </w:rPr>
        <w:t xml:space="preserve">Renewable Energy</w:t>
      </w:r>
      <w:r>
        <w:t xml:space="preserve">: Mechanics are vital for maintaining wind turbines and solar panel installations in Berlin's expanding green energy sector.</w:t>
      </w:r>
    </w:p>
    <w:bookmarkEnd w:id="22"/>
    <w:bookmarkStart w:id="23" w:name="Xaf7f3865f251d0aa2cdac9c0b4f389376ad7f68"/>
    <w:p>
      <w:pPr>
        <w:pStyle w:val="Heading2"/>
      </w:pPr>
      <w:r>
        <w:t xml:space="preserve">3. Challenges Facing Mechanics in Germany Berlin</w:t>
      </w:r>
    </w:p>
    <w:p>
      <w:pPr>
        <w:pStyle w:val="FirstParagraph"/>
      </w:pPr>
      <w:r>
        <w:t xml:space="preserve">The role of a mechanic in Germany Berlin is evolving due to several factors, including technological disruption, regulatory changes, and demographic shifts. One significant challenge is the integration of Industry 4.0 technologies such as IoT-enabled machinery and AI-driven diagnostics. While these innovations enhance efficiency, they require mechanics to acquire new skills in digital tools like CAD software or ERP systems.</w:t>
      </w:r>
    </w:p>
    <w:p>
      <w:pPr>
        <w:pStyle w:val="BodyText"/>
      </w:pPr>
      <w:r>
        <w:t xml:space="preserve">Additionally, Germany's stringent environmental regulations pose challenges for mechanics working in sectors like automotive repair or industrial maintenance. For example, the EU's 2035 ban on internal combustion engines necessitates retraining for mechanics to specialize in electric vehicle (EV) technologies.</w:t>
      </w:r>
    </w:p>
    <w:p>
      <w:pPr>
        <w:pStyle w:val="BodyText"/>
      </w:pPr>
      <w:r>
        <w:t xml:space="preserve">Berlin's aging population and labor shortages further complicate the landscape. The city must balance its need for skilled mechanics with efforts to attract younger professionals through education and career development programs.</w:t>
      </w:r>
    </w:p>
    <w:bookmarkEnd w:id="23"/>
    <w:bookmarkStart w:id="24" w:name="Xa8f6689b36d4533d0e610299277c948d523c837"/>
    <w:p>
      <w:pPr>
        <w:pStyle w:val="Heading2"/>
      </w:pPr>
      <w:r>
        <w:t xml:space="preserve">4. Educational Frameworks for Mechanics in Germany Berlin</w:t>
      </w:r>
    </w:p>
    <w:p>
      <w:pPr>
        <w:pStyle w:val="FirstParagraph"/>
      </w:pPr>
      <w:r>
        <w:t xml:space="preserve">Germany's dual education system, which combines academic learning with on-the-job training, is a cornerstone of producing qualified mechanics. In Berlin, institutions such as the Technische Universität Berlin and vocational schools (Berufsschulen) offer specialized programs tailored to the needs of local industries. These programs emphasize hands-on experience in mechanical engineering while integrating digital literacy.</w:t>
      </w:r>
    </w:p>
    <w:p>
      <w:pPr>
        <w:pStyle w:val="BodyText"/>
      </w:pPr>
      <w:r>
        <w:t xml:space="preserve">For this Master Thesis, it is crucial to highlight how these frameworks align with Germany Berlin's industrial priorities. For instance, partnerships between vocational schools and companies like BMW or Volkswagen ensure that graduates are equipped with the technical and soft skills required for modern mechanical roles.</w:t>
      </w:r>
    </w:p>
    <w:bookmarkEnd w:id="24"/>
    <w:bookmarkStart w:id="25" w:name="X36a095963e31c7db6fb8ef7806ff30e489905db"/>
    <w:p>
      <w:pPr>
        <w:pStyle w:val="Heading2"/>
      </w:pPr>
      <w:r>
        <w:t xml:space="preserve">5. Case Study: Mechanics in Berlin's Automotive Sector</w:t>
      </w:r>
    </w:p>
    <w:p>
      <w:pPr>
        <w:pStyle w:val="FirstParagraph"/>
      </w:pPr>
      <w:r>
        <w:t xml:space="preserve">A case study of a major automotive repair workshop in Berlin illustrates the adaptability of mechanics in response to industry trends. The workshop, which specializes in EV maintenance, has retrained its staff to handle high-voltage systems and battery diagnostics. This shift reflects Germany Berlin's commitment to sustainable mobility and positions mechanics as key players in the transition to a low-carbon economy.</w:t>
      </w:r>
    </w:p>
    <w:p>
      <w:pPr>
        <w:pStyle w:val="BodyText"/>
      </w:pPr>
      <w:r>
        <w:t xml:space="preserve">Additionally, the use of augmented reality (AR) tools for training mechanics in complex systems demonstrates how Berlin is leveraging technology to enhance skill development. Such innovations underscore the thesis's central theme: the interplay between tradition and modernity in defining the role of mechanics in Germany's capital.</w:t>
      </w:r>
    </w:p>
    <w:bookmarkEnd w:id="25"/>
    <w:bookmarkStart w:id="26" w:name="future-trends-and-recommendations"/>
    <w:p>
      <w:pPr>
        <w:pStyle w:val="Heading2"/>
      </w:pPr>
      <w:r>
        <w:t xml:space="preserve">6. Future Trends and Recommendations</w:t>
      </w:r>
    </w:p>
    <w:p>
      <w:pPr>
        <w:pStyle w:val="FirstParagraph"/>
      </w:pPr>
      <w:r>
        <w:t xml:space="preserve">The future of mechanics in Germany Berlin hinges on three key trends: digitalization, sustainability, and interdisciplinary collaboration. To remain competitive, mechanics must embrace lifelong learning to keep pace with advancements like 3D printing, robotics, and data analytics. Educational institutions should expand curricula to include modules on green technologies and AI integration.</w:t>
      </w:r>
    </w:p>
    <w:p>
      <w:pPr>
        <w:pStyle w:val="BodyText"/>
      </w:pPr>
      <w:r>
        <w:t xml:space="preserve">For policymakers and industry leaders in Germany Berlin, fostering partnerships between academia, startups, and traditional manufacturers will be critical. Initiatives such as subsidized training programs for EV mechanics or tax incentives for companies investing in automation can strengthen Berlin's mechanical workforce.</w:t>
      </w:r>
    </w:p>
    <w:bookmarkEnd w:id="26"/>
    <w:bookmarkStart w:id="27" w:name="conclusion"/>
    <w:p>
      <w:pPr>
        <w:pStyle w:val="Heading2"/>
      </w:pPr>
      <w:r>
        <w:t xml:space="preserve">7. Conclusion</w:t>
      </w:r>
    </w:p>
    <w:p>
      <w:pPr>
        <w:pStyle w:val="FirstParagraph"/>
      </w:pPr>
      <w:r>
        <w:t xml:space="preserve">This Master Thesis has demonstrated that the role of a mechanic in Germany Berlin is not static but dynamic, shaped by technological, environmental, and social forces. The city's commitment to innovation and sustainability positions mechanics as indispensable contributors to its industrial identity. By addressing current challenges through education, collaboration, and adaptability, Germany Berlin can ensure that mechanics continue to drive economic growth while meeting the demands of a globalized world.</w:t>
      </w:r>
    </w:p>
    <w:p>
      <w:pPr>
        <w:pStyle w:val="BodyText"/>
      </w:pPr>
      <w:r>
        <w:t xml:space="preserve">The integration of "mechanic" as both a profession and a concept within this thesis underscores the importance of interdisciplinary approaches in addressing complex industrial challenges. As Berlin evolves, so too must the strategies for cultivating and supporting its mechanical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Germany Berlin</dc:title>
  <dc:creator/>
  <dc:language>en</dc:language>
  <cp:keywords/>
  <dcterms:created xsi:type="dcterms:W3CDTF">2026-07-14T21:42:09Z</dcterms:created>
  <dcterms:modified xsi:type="dcterms:W3CDTF">2026-07-14T21:42:09Z</dcterms:modified>
</cp:coreProperties>
</file>

<file path=docProps/custom.xml><?xml version="1.0" encoding="utf-8"?>
<Properties xmlns="http://schemas.openxmlformats.org/officeDocument/2006/custom-properties" xmlns:vt="http://schemas.openxmlformats.org/officeDocument/2006/docPropsVTypes"/>
</file>