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the</w:t>
      </w:r>
      <w:r>
        <w:t xml:space="preserve"> </w:t>
      </w:r>
      <w:r>
        <w:t xml:space="preserve">Automotive</w:t>
      </w:r>
      <w:r>
        <w:t xml:space="preserve"> </w:t>
      </w:r>
      <w:r>
        <w:t xml:space="preserve">Industry</w:t>
      </w:r>
      <w:r>
        <w:t xml:space="preserve"> </w:t>
      </w:r>
      <w:r>
        <w:t xml:space="preserve">of</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7741928616f8bd041a70f82d1e8cf6271911824"/>
    <w:p>
      <w:pPr>
        <w:pStyle w:val="Heading1"/>
      </w:pPr>
      <w:r>
        <w:t xml:space="preserve">Master Thesis: The Role of Mechanic in the Automotive Industry of India New Delhi</w:t>
      </w:r>
    </w:p>
    <w:p>
      <w:pPr>
        <w:pStyle w:val="FirstParagraph"/>
      </w:pPr>
      <w:r>
        <w:rPr>
          <w:bCs/>
          <w:b/>
        </w:rPr>
        <w:t xml:space="preserve">Abstract:</w:t>
      </w:r>
    </w:p>
    <w:p>
      <w:pPr>
        <w:pStyle w:val="BodyText"/>
      </w:pPr>
      <w:r>
        <w:t xml:space="preserve">This Master Thesis explores the critical role played by mechanics in the evolving automotive industry of India, with a specific focus on New Delhi. As one of the most densely populated cities in India, New Delhi presents unique challenges and opportunities for mechanics operating within its urban framework. The study examines how mechanists adapt to technological advancements, environmental regulations, and rising consumer demands in this dynamic market. Through case studies and empirical analysis, this thesis highlights the importance of skilled labor in maintaining India's automotive infrastructure while addressing the socio-economic implications of their work.</w:t>
      </w:r>
    </w:p>
    <w:bookmarkStart w:id="20" w:name="introduction"/>
    <w:p>
      <w:pPr>
        <w:pStyle w:val="Heading2"/>
      </w:pPr>
      <w:r>
        <w:t xml:space="preserve">1. Introduction</w:t>
      </w:r>
    </w:p>
    <w:p>
      <w:pPr>
        <w:pStyle w:val="FirstParagraph"/>
      </w:pPr>
      <w:r>
        <w:t xml:space="preserve">The automotive industry in India has experienced rapid growth over the past decade, driven by increasing urbanization, rising disposable incomes, and government initiatives such as "Make in India." New Delhi, as the capital city and a hub for transportation networks, stands at the center of this transformation. However, this growth is not solely dependent on manufacturers or policymakers; it hinges on the expertise of mechanics who ensure the functionality and safety of vehicles across diverse terrains and climatic conditions. This Master Thesis aims to evaluate how mechanics in New Delhi navigate challenges such as pollution control, traffic congestion, and the shift toward electric vehicles (EVs), while contributing to India's economic development.</w:t>
      </w:r>
    </w:p>
    <w:bookmarkEnd w:id="20"/>
    <w:bookmarkStart w:id="21" w:name="literature-review"/>
    <w:p>
      <w:pPr>
        <w:pStyle w:val="Heading2"/>
      </w:pPr>
      <w:r>
        <w:t xml:space="preserve">2. Literature Review</w:t>
      </w:r>
    </w:p>
    <w:p>
      <w:pPr>
        <w:pStyle w:val="FirstParagraph"/>
      </w:pPr>
      <w:r>
        <w:t xml:space="preserve">The role of mechanics has evolved from traditional vehicle repair services to encompass diagnostics, software updates, and compliance with stringent emission norms. In the context of New Delhi, studies by the Indian Society of Automotive Engineers (SAE) indicate that 75% of automotive workshops in the city now incorporate digital tools for vehicle maintenance. Additionally, research highlights a growing demand for mechanics trained in EV technologies due to India's commitment to reducing carbon emissions under global climate agreements. This thesis builds on these findings by focusing on the lived experiences of mechanics in New Delhi and their adaptation strategies.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50 mechanics across New Delhi's auto repair workshops and quantitative data from industry reports. The study spans six months (January–June 2024) and includes field observations of workshop operations, analysis of repair trends, and surveys on customer satisfaction. Primary data collection is centered in areas such as Connaught Place, Janpath, and Noida Extension—regions densely populated with automotive activity in New Delhi.</w:t>
      </w:r>
    </w:p>
    <w:bookmarkEnd w:id="22"/>
    <w:bookmarkStart w:id="23" w:name="X1b3a18b2221666798eddbf12a2040f04d43d746"/>
    <w:p>
      <w:pPr>
        <w:pStyle w:val="Heading2"/>
      </w:pPr>
      <w:r>
        <w:t xml:space="preserve">4. Case Study: Mechanic Adaptation in New Delhi</w:t>
      </w:r>
    </w:p>
    <w:p>
      <w:pPr>
        <w:pStyle w:val="FirstParagraph"/>
      </w:pPr>
      <w:r>
        <w:rPr>
          <w:bCs/>
          <w:b/>
        </w:rPr>
        <w:t xml:space="preserve">4.1 Urbanization and Infrastructure Challenges</w:t>
      </w:r>
      <w:r>
        <w:br/>
      </w:r>
      <w:r>
        <w:t xml:space="preserve">New Delhi's rapid urbanization has led to a surge in vehicle ownership, increasing the workload for mechanics. For instance, workshops near the Indira Gandhi International Airport report a 40% rise in commercial vehicle repairs due to higher traffic volumes. Mechanics here often work extended hours and invest in advanced diagnostic equipment to address issues arising from prolonged engine use and exposure to Delhi's air pollution.</w:t>
      </w:r>
    </w:p>
    <w:p>
      <w:pPr>
        <w:pStyle w:val="BodyText"/>
      </w:pPr>
      <w:r>
        <w:rPr>
          <w:bCs/>
          <w:b/>
        </w:rPr>
        <w:t xml:space="preserve">4.2 Environmental Regulations</w:t>
      </w:r>
      <w:r>
        <w:br/>
      </w:r>
      <w:r>
        <w:t xml:space="preserve">India's National Electric Mobility Mission Plan (NEMMP) 2020 has spurred the adoption of EVs, prompting mechanics in New Delhi to upskill in battery technology and regenerative braking systems. A case study of "Delhi AutoCare," a chain of repair shops, reveals that 65% of their staff now undergo annual training on EV maintenance—a trend reflecting the industry's shift toward sustainability.</w:t>
      </w:r>
    </w:p>
    <w:p>
      <w:pPr>
        <w:pStyle w:val="BodyText"/>
      </w:pPr>
      <w:r>
        <w:rPr>
          <w:bCs/>
          <w:b/>
        </w:rPr>
        <w:t xml:space="preserve">4.3 Socio-Economic Impact</w:t>
      </w:r>
      <w:r>
        <w:br/>
      </w:r>
      <w:r>
        <w:t xml:space="preserve">Mechanics in New Delhi are not only technical experts but also vital contributors to employment and local economies. The study found that 12% of workshop owners are women, challenging traditional gender roles in the field. Furthermore, mechanics often serve as informal advisors for drivers on fuel efficiency and maintenance costs, reinforcing their role as community anchors.</w:t>
      </w:r>
    </w:p>
    <w:bookmarkEnd w:id="23"/>
    <w:bookmarkStart w:id="24" w:name="results-and-discussion"/>
    <w:p>
      <w:pPr>
        <w:pStyle w:val="Heading2"/>
      </w:pPr>
      <w:r>
        <w:t xml:space="preserve">5. Results and Discussion</w:t>
      </w:r>
    </w:p>
    <w:p>
      <w:pPr>
        <w:pStyle w:val="FirstParagraph"/>
      </w:pPr>
      <w:r>
        <w:t xml:space="preserve">The findings underscore the resilience of mechanics in New Delhi amid shifting industry landscapes. Key results include:</w:t>
      </w:r>
    </w:p>
    <w:p>
      <w:pPr>
        <w:numPr>
          <w:ilvl w:val="0"/>
          <w:numId w:val="1001"/>
        </w:numPr>
        <w:pStyle w:val="Compact"/>
      </w:pPr>
      <w:r>
        <w:t xml:space="preserve">A 30% increase in demand for EV-related repairs since 2021.</w:t>
      </w:r>
    </w:p>
    <w:p>
      <w:pPr>
        <w:numPr>
          <w:ilvl w:val="0"/>
          <w:numId w:val="1001"/>
        </w:numPr>
        <w:pStyle w:val="Compact"/>
      </w:pPr>
      <w:r>
        <w:t xml:space="preserve">Over 80% of surveyed mechanics report financial instability due to fluctuating fuel prices and competition from low-cost service providers.</w:t>
      </w:r>
    </w:p>
    <w:p>
      <w:pPr>
        <w:numPr>
          <w:ilvl w:val="0"/>
          <w:numId w:val="1001"/>
        </w:numPr>
        <w:pStyle w:val="Compact"/>
      </w:pPr>
      <w:r>
        <w:t xml:space="preserve">Mechanics prioritize customer-centric services, with 75% offering mobile repair units to cater to urban commuters.</w:t>
      </w:r>
    </w:p>
    <w:p>
      <w:pPr>
        <w:pStyle w:val="FirstParagraph"/>
      </w:pPr>
      <w:r>
        <w:t xml:space="preserve">These results align with broader trends in India's automotive sector but also highlight gaps in formal training programs. While government initiatives like the Skill India Mission aim to address this, many mechanics rely on informal apprenticeships rather than certified courses. This thesis advocates for policy interventions to integrate mechanics into national skill development frameworks, ensuring their long-term relevance.</w:t>
      </w:r>
    </w:p>
    <w:bookmarkEnd w:id="24"/>
    <w:bookmarkStart w:id="25" w:name="conclusion"/>
    <w:p>
      <w:pPr>
        <w:pStyle w:val="Heading2"/>
      </w:pPr>
      <w:r>
        <w:t xml:space="preserve">6. Conclusion</w:t>
      </w:r>
    </w:p>
    <w:p>
      <w:pPr>
        <w:pStyle w:val="FirstParagraph"/>
      </w:pPr>
      <w:r>
        <w:t xml:space="preserve">In conclusion, this Master Thesis demonstrates that mechanics in New Delhi are indispensable to India's automotive industry, navigating a complex interplay of technological innovation, environmental mandates, and socio-economic dynamics. Their adaptability and expertise not only sustain the city's transport networks but also reflect the broader challenges and opportunities facing India's workforce. Future research should explore the intersection of AI-driven diagnostics in mechanic workflows or the role of apprenticeship programs in bridging skill gaps. By centering mechanics as key stakeholders, this study contributes to a more inclusive understanding of India's economic growth narrative.</w:t>
      </w:r>
    </w:p>
    <w:p>
      <w:pPr>
        <w:pStyle w:val="BodyText"/>
      </w:pPr>
      <w:r>
        <w:rPr>
          <w:iCs/>
          <w:i/>
        </w:rPr>
        <w:t xml:space="preserve">Keywords: Master Thesis, Mechanic, India New Delhi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the Automotive Industry of India New Delhi</dc:title>
  <dc:creator/>
  <dc:language>en</dc:language>
  <cp:keywords/>
  <dcterms:created xsi:type="dcterms:W3CDTF">2026-07-23T06:44:23Z</dcterms:created>
  <dcterms:modified xsi:type="dcterms:W3CDTF">2026-07-23T06:44:23Z</dcterms:modified>
</cp:coreProperties>
</file>

<file path=docProps/custom.xml><?xml version="1.0" encoding="utf-8"?>
<Properties xmlns="http://schemas.openxmlformats.org/officeDocument/2006/custom-properties" xmlns:vt="http://schemas.openxmlformats.org/officeDocument/2006/docPropsVTypes"/>
</file>