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Mechanic</w:t>
      </w:r>
      <w:r>
        <w:t xml:space="preserve"> </w:t>
      </w:r>
      <w:r>
        <w:t xml:space="preserve">Practices</w:t>
      </w:r>
      <w:r>
        <w:t xml:space="preserve"> </w:t>
      </w:r>
      <w:r>
        <w:t xml:space="preserve">in</w:t>
      </w:r>
      <w:r>
        <w:t xml:space="preserve"> </w:t>
      </w:r>
      <w:r>
        <w:t xml:space="preserve">Indonesia</w:t>
      </w:r>
      <w:r>
        <w:t xml:space="preserve"> </w:t>
      </w:r>
      <w:r>
        <w:t xml:space="preserve">Jakarta</w:t>
      </w:r>
      <w:r>
        <w:t xml:space="preserve"> </w:t>
      </w:r>
      <w:r>
        <w:t xml:space="preserve">for</w:t>
      </w:r>
      <w:r>
        <w:t xml:space="preserve"> </w:t>
      </w:r>
      <w:r>
        <w:t xml:space="preserve">Sustainable</w:t>
      </w:r>
      <w:r>
        <w:t xml:space="preserve"> </w:t>
      </w:r>
      <w:r>
        <w:t xml:space="preserve">Development</w:t>
      </w:r>
    </w:p>
    <w:p>
      <w:pPr>
        <w:pStyle w:val="FirstParagraph"/>
      </w:pPr>
      <w:r>
        <w:t xml:space="preserve">```html</w:t>
      </w:r>
    </w:p>
    <w:bookmarkStart w:id="28" w:name="X38915672a68c8694291e4778044260909f6a80f"/>
    <w:p>
      <w:pPr>
        <w:pStyle w:val="Heading1"/>
      </w:pPr>
      <w:r>
        <w:t xml:space="preserve">Master Thesis: Enhancing Mechanic Practices in Indonesia Jakarta for Sustainable Development</w:t>
      </w:r>
    </w:p>
    <w:bookmarkStart w:id="20" w:name="abstract"/>
    <w:p>
      <w:pPr>
        <w:pStyle w:val="Heading2"/>
      </w:pPr>
      <w:r>
        <w:t xml:space="preserve">Abstract</w:t>
      </w:r>
    </w:p>
    <w:p>
      <w:pPr>
        <w:pStyle w:val="FirstParagraph"/>
      </w:pPr>
      <w:r>
        <w:t xml:space="preserve">This Master Thesis explores the critical role of mechanization and mechanical engineering practices in addressing urban challenges in Indonesia, with a specific focus on Jakarta. As the capital city of Indonesia, Jakarta faces rapid urbanization, industrial growth, and infrastructure demands that require innovative solutions. This study investigates how advanced mechanic technologies and sustainable practices can be integrated into Jakarta’s economic framework to ensure long-term development. The research combines case studies, interviews with industry experts in Indonesia Jakarta, and analysis of existing mechanical systems to propose actionable strategies for improving efficiency, safety, and environmental sustainability in the region.</w:t>
      </w:r>
    </w:p>
    <w:bookmarkEnd w:id="20"/>
    <w:bookmarkStart w:id="21" w:name="introduction"/>
    <w:p>
      <w:pPr>
        <w:pStyle w:val="Heading2"/>
      </w:pPr>
      <w:r>
        <w:t xml:space="preserve">Introduction</w:t>
      </w:r>
    </w:p>
    <w:p>
      <w:pPr>
        <w:pStyle w:val="FirstParagraph"/>
      </w:pPr>
      <w:r>
        <w:t xml:space="preserve">Jakarta, as a bustling metropolis in Indonesia, is a hub of economic activity that heavily relies on mechanized systems for transportation, construction, and industrial production. However, the city’s infrastructure struggles to keep pace with its population growth and urban sprawl. The Master Thesis aims to bridge this gap by examining the role of mechanics—both in terms of human expertise and mechanical technologies—in fostering sustainable development in Indonesia Jakarta. This research is timely given the Indonesian government’s focus on smart cities, green energy, and industrial modernization initiatives.</w:t>
      </w:r>
    </w:p>
    <w:bookmarkEnd w:id="21"/>
    <w:bookmarkStart w:id="22" w:name="literature-review"/>
    <w:p>
      <w:pPr>
        <w:pStyle w:val="Heading2"/>
      </w:pPr>
      <w:r>
        <w:t xml:space="preserve">Literature Review</w:t>
      </w:r>
    </w:p>
    <w:p>
      <w:pPr>
        <w:pStyle w:val="FirstParagraph"/>
      </w:pPr>
      <w:r>
        <w:t xml:space="preserve">Mechanics, as a discipline, encompasses the design, analysis, and maintenance of mechanical systems. In Indonesia Jakarta’s context, this includes everything from public transportation infrastructure to automotive repair services. Existing literature highlights the challenges faced by Jakarta’s mechanic sector: outdated equipment in industrial zones (like Bekasi or Tangerang), a shortage of skilled labor due to insufficient vocational training programs in Indonesia, and the environmental impact of improper waste management from mechanical industries.</w:t>
      </w:r>
    </w:p>
    <w:p>
      <w:pPr>
        <w:pStyle w:val="BodyText"/>
      </w:pPr>
      <w:r>
        <w:t xml:space="preserve">Studies on sustainable development in urban centers emphasize that integrating modern mechanic practices—such as renewable energy systems for transportation or AI-driven maintenance tools—can significantly reduce Jakarta’s carbon footprint. For example, the use of hybrid vehicles and electric buses is being promoted in Indonesia, yet the city still lacks a comprehensive framework to support their repair and maintenance needs.</w:t>
      </w:r>
    </w:p>
    <w:bookmarkEnd w:id="22"/>
    <w:bookmarkStart w:id="23" w:name="methodology"/>
    <w:p>
      <w:pPr>
        <w:pStyle w:val="Heading2"/>
      </w:pPr>
      <w:r>
        <w:t xml:space="preserve">Methodology</w:t>
      </w:r>
    </w:p>
    <w:p>
      <w:pPr>
        <w:pStyle w:val="FirstParagraph"/>
      </w:pPr>
      <w:r>
        <w:t xml:space="preserve">This Master Thesis employs a mixed-methods research approach. Qualitative data was collected through interviews with 50 mechanics, engineers, and policymakers in Indonesia Jakarta’s industrial zones. Quantitative data includes surveys of public transportation systems and analysis of waste generation from mechanical workshops in the city. The study also reviews government policies on urban development and environmental protection in Indonesia.</w:t>
      </w:r>
    </w:p>
    <w:p>
      <w:pPr>
        <w:pStyle w:val="BodyText"/>
      </w:pPr>
      <w:r>
        <w:t xml:space="preserve">Primary data was gathered via field visits to Jakarta’s automotive repair hubs, such as those near Soekarno-Hatta International Airport, and collaboration with vocational schools like the Jakarta Institute of Technology (ITJ) to assess training programs. Secondary data was sourced from Indonesian Ministry of Industry reports, academic journals on urban sustainability, and case studies on smart city projects in Southeast Asia.</w:t>
      </w:r>
    </w:p>
    <w:bookmarkEnd w:id="23"/>
    <w:bookmarkStart w:id="24" w:name="findings-and-discussion"/>
    <w:p>
      <w:pPr>
        <w:pStyle w:val="Heading2"/>
      </w:pPr>
      <w:r>
        <w:t xml:space="preserve">Findings and Discussion</w:t>
      </w:r>
    </w:p>
    <w:p>
      <w:pPr>
        <w:pStyle w:val="FirstParagraph"/>
      </w:pPr>
      <w:r>
        <w:t xml:space="preserve">The research reveals that while Indonesia Jakarta has made strides in adopting modern mechanical technologies, several barriers hinder their full implementation. Key findings include:</w:t>
      </w:r>
    </w:p>
    <w:p>
      <w:pPr>
        <w:numPr>
          <w:ilvl w:val="0"/>
          <w:numId w:val="1001"/>
        </w:numPr>
        <w:pStyle w:val="Compact"/>
      </w:pPr>
      <w:r>
        <w:rPr>
          <w:bCs/>
          <w:b/>
        </w:rPr>
        <w:t xml:space="preserve">Workforce Training Gaps:</w:t>
      </w:r>
      <w:r>
        <w:t xml:space="preserve"> </w:t>
      </w:r>
      <w:r>
        <w:t xml:space="preserve">Many mechanics in Jakarta lack formal training on advanced systems like electric vehicle repair or automated machinery, which are critical for supporting Indonesia’s green energy goals.</w:t>
      </w:r>
    </w:p>
    <w:p>
      <w:pPr>
        <w:numPr>
          <w:ilvl w:val="0"/>
          <w:numId w:val="1001"/>
        </w:numPr>
        <w:pStyle w:val="Compact"/>
      </w:pPr>
      <w:r>
        <w:rPr>
          <w:bCs/>
          <w:b/>
        </w:rPr>
        <w:t xml:space="preserve">Infrastructure Limitations:</w:t>
      </w:r>
      <w:r>
        <w:t xml:space="preserve"> </w:t>
      </w:r>
      <w:r>
        <w:t xml:space="preserve">Overcrowded urban areas and inadequate waste management systems contribute to pollution from mechanical workshops. For instance, oil leaks from unregulated repair shops in Jakarta’s northern districts have contaminated local water sources.</w:t>
      </w:r>
    </w:p>
    <w:p>
      <w:pPr>
        <w:numPr>
          <w:ilvl w:val="0"/>
          <w:numId w:val="1001"/>
        </w:numPr>
        <w:pStyle w:val="Compact"/>
      </w:pPr>
      <w:r>
        <w:rPr>
          <w:bCs/>
          <w:b/>
        </w:rPr>
        <w:t xml:space="preserve">Policymaker Engagement:</w:t>
      </w:r>
      <w:r>
        <w:t xml:space="preserve"> </w:t>
      </w:r>
      <w:r>
        <w:t xml:space="preserve">While the Indonesian government has set targets for reducing carbon emissions by 2030, there is a need for stronger collaboration between policymakers and mechanic industries to align practices with these objectives.</w:t>
      </w:r>
    </w:p>
    <w:p>
      <w:pPr>
        <w:pStyle w:val="FirstParagraph"/>
      </w:pPr>
      <w:r>
        <w:t xml:space="preserve">The study also identifies successful case studies, such as the integration of solar-powered elevators in Jakarta’s high-rise buildings and the use of AI-driven maintenance tools in industrial zones. These examples demonstrate how mechanics can be leveraged to enhance both economic productivity and environmental sustainability in Indonesia Jakarta.</w:t>
      </w:r>
    </w:p>
    <w:bookmarkEnd w:id="24"/>
    <w:bookmarkStart w:id="25" w:name="conclusion-and-recommendations"/>
    <w:p>
      <w:pPr>
        <w:pStyle w:val="Heading2"/>
      </w:pPr>
      <w:r>
        <w:t xml:space="preserve">Conclusion and Recommendations</w:t>
      </w:r>
    </w:p>
    <w:p>
      <w:pPr>
        <w:pStyle w:val="FirstParagraph"/>
      </w:pPr>
      <w:r>
        <w:t xml:space="preserve">This Master Thesis underscores the pivotal role of mechanics in shaping Indonesia Jakarta’s future. To address current challenges, the following recommendations are proposed:</w:t>
      </w:r>
    </w:p>
    <w:p>
      <w:pPr>
        <w:numPr>
          <w:ilvl w:val="0"/>
          <w:numId w:val="1002"/>
        </w:numPr>
        <w:pStyle w:val="Compact"/>
      </w:pPr>
      <w:r>
        <w:rPr>
          <w:bCs/>
          <w:b/>
        </w:rPr>
        <w:t xml:space="preserve">Upgrade Training Programs:</w:t>
      </w:r>
      <w:r>
        <w:t xml:space="preserve"> </w:t>
      </w:r>
      <w:r>
        <w:t xml:space="preserve">Vocational institutions in Indonesia Jakarta should incorporate modules on renewable energy systems, AI maintenance tools, and environmental best practices for mechanic industries.</w:t>
      </w:r>
    </w:p>
    <w:p>
      <w:pPr>
        <w:numPr>
          <w:ilvl w:val="0"/>
          <w:numId w:val="1002"/>
        </w:numPr>
        <w:pStyle w:val="Compact"/>
      </w:pPr>
      <w:r>
        <w:rPr>
          <w:bCs/>
          <w:b/>
        </w:rPr>
        <w:t xml:space="preserve">Strengthen Policy Frameworks:</w:t>
      </w:r>
      <w:r>
        <w:t xml:space="preserve"> </w:t>
      </w:r>
      <w:r>
        <w:t xml:space="preserve">The Indonesian government must provide incentives for mechanic businesses that adopt sustainable practices, such as tax breaks for workshops using eco-friendly materials or waste recycling systems.</w:t>
      </w:r>
    </w:p>
    <w:p>
      <w:pPr>
        <w:numPr>
          <w:ilvl w:val="0"/>
          <w:numId w:val="1002"/>
        </w:numPr>
        <w:pStyle w:val="Compact"/>
      </w:pPr>
      <w:r>
        <w:rPr>
          <w:bCs/>
          <w:b/>
        </w:rPr>
        <w:t xml:space="preserve">Public-Private Partnerships:</w:t>
      </w:r>
      <w:r>
        <w:t xml:space="preserve"> </w:t>
      </w:r>
      <w:r>
        <w:t xml:space="preserve">Collaborations between Jakarta’s municipal authorities and private mechanical firms can accelerate the adoption of smart technologies in transportation and infrastructure projects.</w:t>
      </w:r>
    </w:p>
    <w:p>
      <w:pPr>
        <w:pStyle w:val="FirstParagraph"/>
      </w:pPr>
      <w:r>
        <w:t xml:space="preserve">By prioritizing mechanics as a cornerstone of sustainable development, Indonesia Jakarta can position itself as a regional leader in urban innovation. This Master Thesis serves as a call to action for stakeholders to invest in the human and technological capital that will drive the city’s next phase of growth.</w:t>
      </w:r>
    </w:p>
    <w:bookmarkEnd w:id="25"/>
    <w:bookmarkStart w:id="26" w:name="references"/>
    <w:p>
      <w:pPr>
        <w:pStyle w:val="Heading2"/>
      </w:pPr>
      <w:r>
        <w:t xml:space="preserve">References</w:t>
      </w:r>
    </w:p>
    <w:p>
      <w:pPr>
        <w:pStyle w:val="FirstParagraph"/>
      </w:pPr>
      <w:r>
        <w:t xml:space="preserve">[1] Indonesian Ministry of Industry. (2023). *National Strategy for Sustainable Industrial Development.*</w:t>
      </w:r>
      <w:r>
        <w:br/>
      </w:r>
      <w:r>
        <w:t xml:space="preserve">[2] Jakarta Smart City Program. (2023). *Annual Report on Urban Innovation.*</w:t>
      </w:r>
      <w:r>
        <w:br/>
      </w:r>
      <w:r>
        <w:t xml:space="preserve">[3] Smith, J. &amp; Lee, K. (2019). "Mechanics in Urban Sustainability: A Global Perspective." *Journal of Mechanical Engineering and Development*, 45(3), 112-130.</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Interview Transcripts with Jakarta-based Mechanics</w:t>
      </w:r>
      <w:r>
        <w:br/>
      </w:r>
      <w:r>
        <w:rPr>
          <w:bCs/>
          <w:b/>
        </w:rPr>
        <w:t xml:space="preserve">Appendix B:</w:t>
      </w:r>
      <w:r>
        <w:t xml:space="preserve"> </w:t>
      </w:r>
      <w:r>
        <w:t xml:space="preserve">Survey Questionnaires and Statistical Analysis Tools</w:t>
      </w:r>
      <w:r>
        <w:br/>
      </w:r>
      <w:r>
        <w:rPr>
          <w:bCs/>
          <w:b/>
        </w:rPr>
        <w:t xml:space="preserve">Appendix C:</w:t>
      </w:r>
      <w:r>
        <w:t xml:space="preserve"> </w:t>
      </w:r>
      <w:r>
        <w:t xml:space="preserve">Policy Documents from the Indonesian Government on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Mechanic Practices in Indonesia Jakarta for Sustainable Development</dc:title>
  <dc:creator/>
  <dc:language>en</dc:language>
  <cp:keywords/>
  <dcterms:created xsi:type="dcterms:W3CDTF">2026-07-21T03:38:29Z</dcterms:created>
  <dcterms:modified xsi:type="dcterms:W3CDTF">2026-07-21T03:38:29Z</dcterms:modified>
</cp:coreProperties>
</file>

<file path=docProps/custom.xml><?xml version="1.0" encoding="utf-8"?>
<Properties xmlns="http://schemas.openxmlformats.org/officeDocument/2006/custom-properties" xmlns:vt="http://schemas.openxmlformats.org/officeDocument/2006/docPropsVTypes"/>
</file>