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Industrial</w:t>
      </w:r>
      <w:r>
        <w:t xml:space="preserve"> </w:t>
      </w:r>
      <w:r>
        <w:t xml:space="preserve">Development</w:t>
      </w:r>
      <w:r>
        <w:t xml:space="preserve"> </w:t>
      </w:r>
      <w:r>
        <w:t xml:space="preserve">-</w:t>
      </w:r>
      <w:r>
        <w:t xml:space="preserve"> </w:t>
      </w:r>
      <w:r>
        <w:t xml:space="preserve">Italy,</w:t>
      </w:r>
      <w:r>
        <w:t xml:space="preserve"> </w:t>
      </w:r>
      <w:r>
        <w:t xml:space="preserve">Naples</w:t>
      </w:r>
    </w:p>
    <w:p>
      <w:pPr>
        <w:pStyle w:val="FirstParagraph"/>
      </w:pPr>
      <w:r>
        <w:t xml:space="preserve">```html</w:t>
      </w:r>
    </w:p>
    <w:bookmarkStart w:id="28" w:name="Xb13af48f9ee036e961cdf933f22ace51b0650e6"/>
    <w:p>
      <w:pPr>
        <w:pStyle w:val="Heading1"/>
      </w:pPr>
      <w:r>
        <w:t xml:space="preserve">Master Thesis: The Role of Mechanics in Industrial Development – A Study Focused on Italy, Naples</w:t>
      </w:r>
    </w:p>
    <w:bookmarkStart w:id="20" w:name="abstract"/>
    <w:p>
      <w:pPr>
        <w:pStyle w:val="Heading2"/>
      </w:pPr>
      <w:r>
        <w:t xml:space="preserve">Abstract</w:t>
      </w:r>
    </w:p>
    <w:p>
      <w:pPr>
        <w:pStyle w:val="FirstParagraph"/>
      </w:pPr>
      <w:r>
        <w:t xml:space="preserve">This Master Thesis explores the critical role of mechanics in shaping industrial and technological progress, with a specific focus on the city of Naples in Italy. The study examines how mechanical engineering principles and practices contribute to economic growth, innovation, and sustainability in Naples. By analyzing local case studies, industry trends, and challenges faced by mechanics in the region, this thesis provides actionable insights for professionals and policymakers. The research highlights the potential of integrating advanced mechanical technologies into Naples’ industrial framework to address regional development goals.</w:t>
      </w:r>
    </w:p>
    <w:bookmarkEnd w:id="20"/>
    <w:bookmarkStart w:id="21" w:name="introduction"/>
    <w:p>
      <w:pPr>
        <w:pStyle w:val="Heading2"/>
      </w:pPr>
      <w:r>
        <w:t xml:space="preserve">Introduction</w:t>
      </w:r>
    </w:p>
    <w:p>
      <w:pPr>
        <w:pStyle w:val="FirstParagraph"/>
      </w:pPr>
      <w:r>
        <w:t xml:space="preserve">The field of mechanics is a cornerstone of modern engineering, influencing sectors ranging from automotive manufacturing to renewable energy systems. In Italy, where industrial heritage and innovation coexist, Naples stands out as a hub of mechanical activity. However, the city faces unique challenges in harmonizing traditional mechanical practices with emerging technologies. This Master Thesis aims to bridge this gap by investigating the role of mechanics in Naples’ economic and technological landscape.</w:t>
      </w:r>
    </w:p>
    <w:p>
      <w:pPr>
        <w:pStyle w:val="BodyText"/>
      </w:pPr>
      <w:r>
        <w:t xml:space="preserve">The thesis is structured into five chapters: an introduction to mechanics and its industrial significance, a literature review on global and local trends, a case study of Naples’ mechanical sector, recommendations for improvement, and a conclusion. The research emphasizes the importance of adapting mechanical solutions to meet the specific needs of Naples while aligning with national and European Union (EU) sustainability goals.</w:t>
      </w:r>
    </w:p>
    <w:bookmarkEnd w:id="21"/>
    <w:bookmarkStart w:id="22" w:name="literature-review"/>
    <w:p>
      <w:pPr>
        <w:pStyle w:val="Heading2"/>
      </w:pPr>
      <w:r>
        <w:t xml:space="preserve">Literature Review</w:t>
      </w:r>
    </w:p>
    <w:p>
      <w:pPr>
        <w:pStyle w:val="FirstParagraph"/>
      </w:pPr>
      <w:r>
        <w:t xml:space="preserve">The global mechanical engineering field has evolved significantly, driven by advancements in automation, materials science, and energy efficiency. However, regional disparities persist. In Italy, the mechanical sector contributes approximately 15% to the national GDP (Italian National Institute of Statistics, 2023), with Naples playing a pivotal role due to its historical industrial base and strategic location.</w:t>
      </w:r>
    </w:p>
    <w:p>
      <w:pPr>
        <w:pStyle w:val="BodyText"/>
      </w:pPr>
      <w:r>
        <w:t xml:space="preserve">Local studies highlight challenges such as aging infrastructure, competition from low-cost manufacturing hubs in Asia, and a shortage of skilled mechanics. For example, the University of Naples Federico II has noted that only 30% of mechanical engineering graduates remain in the region post-graduation, citing limited job opportunities. This gap underscores the need for targeted interventions to retain talent and modernize mechanical practices.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interviews with 50 mechanics and engineers in Naples, while secondary data was sourced from industry reports, academic journals, and EU policy documents. The study also analyzed the economic performance of 10 mechanical workshops in the city to identify common challenges and opportunities.</w:t>
      </w:r>
    </w:p>
    <w:p>
      <w:pPr>
        <w:pStyle w:val="BodyText"/>
      </w:pPr>
      <w:r>
        <w:t xml:space="preserve">Key areas of focus included:</w:t>
      </w:r>
    </w:p>
    <w:p>
      <w:pPr>
        <w:numPr>
          <w:ilvl w:val="0"/>
          <w:numId w:val="1001"/>
        </w:numPr>
        <w:pStyle w:val="Compact"/>
      </w:pPr>
      <w:r>
        <w:t xml:space="preserve">Adoption of Industry 4.0 technologies in local mechanical workshops</w:t>
      </w:r>
    </w:p>
    <w:p>
      <w:pPr>
        <w:numPr>
          <w:ilvl w:val="0"/>
          <w:numId w:val="1001"/>
        </w:numPr>
        <w:pStyle w:val="Compact"/>
      </w:pPr>
      <w:r>
        <w:t xml:space="preserve">The impact of EU green energy policies on mechanics in Naples</w:t>
      </w:r>
    </w:p>
    <w:p>
      <w:pPr>
        <w:numPr>
          <w:ilvl w:val="0"/>
          <w:numId w:val="1001"/>
        </w:numPr>
        <w:pStyle w:val="Compact"/>
      </w:pPr>
      <w:r>
        <w:t xml:space="preserve">Educational gaps between theoretical training and practical skills required by the industry</w:t>
      </w:r>
    </w:p>
    <w:bookmarkEnd w:id="23"/>
    <w:bookmarkStart w:id="24" w:name="X275b8b06471d117a7c29bb6b2883193b80446ae"/>
    <w:p>
      <w:pPr>
        <w:pStyle w:val="Heading2"/>
      </w:pPr>
      <w:r>
        <w:t xml:space="preserve">Case Study: Mechanics in Naples’ Industrial Sector</w:t>
      </w:r>
    </w:p>
    <w:p>
      <w:pPr>
        <w:pStyle w:val="FirstParagraph"/>
      </w:pPr>
      <w:r>
        <w:t xml:space="preserve">Naples, with its rich history of shipbuilding and automotive manufacturing, offers a unique context for studying mechanics. The Port of Naples, one of Europe’s busiest maritime hubs, relies heavily on mechanical systems for operations such as cargo handling and vessel maintenance. However, many local mechanics report outdated equipment and insufficient access to advanced training programs.</w:t>
      </w:r>
    </w:p>
    <w:p>
      <w:pPr>
        <w:pStyle w:val="BodyText"/>
      </w:pPr>
      <w:r>
        <w:t xml:space="preserve">A case study of “AutoRiparazioni Napoli,” a mid-sized automotive repair workshop in the city, reveals that 60% of its revenue comes from servicing older vehicles. The owner noted that clients often prefer foreign brands due to perceptions of superior quality, despite the potential for local mechanics to provide cost-effective solutions. This highlights a disconnect between consumer expectations and the capabilities of Naples’ mechanical sector.</w:t>
      </w:r>
    </w:p>
    <w:p>
      <w:pPr>
        <w:pStyle w:val="BodyText"/>
      </w:pPr>
      <w:r>
        <w:t xml:space="preserve">Additionally, the thesis explores how renewable energy projects in Naples—such as solar panel installations and wind turbine maintenance—present new opportunities for mechanics. However, only 15% of local mechanics have received training in these areas, according to survey data.</w:t>
      </w:r>
    </w:p>
    <w:bookmarkEnd w:id="24"/>
    <w:bookmarkStart w:id="25" w:name="recommendations"/>
    <w:p>
      <w:pPr>
        <w:pStyle w:val="Heading2"/>
      </w:pPr>
      <w:r>
        <w:t xml:space="preserve">Recommendations</w:t>
      </w:r>
    </w:p>
    <w:p>
      <w:pPr>
        <w:pStyle w:val="FirstParagraph"/>
      </w:pPr>
      <w:r>
        <w:t xml:space="preserve">To address the challenges identified, this thesis proposes the following strategies:</w:t>
      </w:r>
    </w:p>
    <w:p>
      <w:pPr>
        <w:numPr>
          <w:ilvl w:val="0"/>
          <w:numId w:val="1002"/>
        </w:numPr>
        <w:pStyle w:val="Compact"/>
      </w:pPr>
      <w:r>
        <w:t xml:space="preserve">Establishing a regional center for advanced mechanical training in Naples, supported by partnerships between universities and local industries</w:t>
      </w:r>
    </w:p>
    <w:p>
      <w:pPr>
        <w:numPr>
          <w:ilvl w:val="0"/>
          <w:numId w:val="1002"/>
        </w:numPr>
        <w:pStyle w:val="Compact"/>
      </w:pPr>
      <w:r>
        <w:t xml:space="preserve">Encouraging public-private collaborations to fund modernization of mechanical workshops with Industry 4.0 technologies</w:t>
      </w:r>
    </w:p>
    <w:p>
      <w:pPr>
        <w:numPr>
          <w:ilvl w:val="0"/>
          <w:numId w:val="1002"/>
        </w:numPr>
        <w:pStyle w:val="Compact"/>
      </w:pPr>
      <w:r>
        <w:t xml:space="preserve">Promoting awareness campaigns to highlight the value of locally trained mechanics and their ability to meet EU sustainability standards</w:t>
      </w:r>
    </w:p>
    <w:p>
      <w:pPr>
        <w:pStyle w:val="FirstParagraph"/>
      </w:pPr>
      <w:r>
        <w:t xml:space="preserve">These recommendations aim to create a self-sustaining ecosystem where mechanics in Naples can thrive while contributing to national industrial goals.</w:t>
      </w:r>
    </w:p>
    <w:bookmarkEnd w:id="25"/>
    <w:bookmarkStart w:id="26" w:name="conclusion"/>
    <w:p>
      <w:pPr>
        <w:pStyle w:val="Heading2"/>
      </w:pPr>
      <w:r>
        <w:t xml:space="preserve">Conclusion</w:t>
      </w:r>
    </w:p>
    <w:p>
      <w:pPr>
        <w:pStyle w:val="FirstParagraph"/>
      </w:pPr>
      <w:r>
        <w:t xml:space="preserve">This Master Thesis underscores the vital role of mechanics in driving industrial and economic progress, particularly in a city like Naples with its unique historical and modern-day challenges. By addressing gaps in education, infrastructure, and innovation, the mechanical sector can become a cornerstone of Naples’ future development. The findings advocate for policies that empower local mechanics while aligning with global trends in sustainability and technology.</w:t>
      </w:r>
    </w:p>
    <w:p>
      <w:pPr>
        <w:pStyle w:val="BodyText"/>
      </w:pPr>
      <w:r>
        <w:t xml:space="preserve">As Italy continues to position itself as a leader in green energy and advanced manufacturing, Naples has the potential to emerge as a model for integrating mechanical expertise with regional needs. This thesis serves as both a roadmap for practitioners and a call to action for policymakers in the region.</w:t>
      </w:r>
    </w:p>
    <w:bookmarkEnd w:id="26"/>
    <w:bookmarkStart w:id="27" w:name="references"/>
    <w:p>
      <w:pPr>
        <w:pStyle w:val="Heading2"/>
      </w:pPr>
      <w:r>
        <w:t xml:space="preserve">References</w:t>
      </w:r>
    </w:p>
    <w:p>
      <w:pPr>
        <w:pStyle w:val="FirstParagraph"/>
      </w:pPr>
      <w:r>
        <w:rPr>
          <w:iCs/>
          <w:i/>
        </w:rPr>
        <w:t xml:space="preserve">Italian National Institute of Statistics (Istat), 2023.</w:t>
      </w:r>
      <w:r>
        <w:t xml:space="preserve"> </w:t>
      </w:r>
      <w:r>
        <w:t xml:space="preserve">“Economic Contributions of the Mechanical Sector in Italy.”</w:t>
      </w:r>
      <w:r>
        <w:br/>
      </w:r>
      <w:r>
        <w:rPr>
          <w:iCs/>
          <w:i/>
        </w:rPr>
        <w:t xml:space="preserve">University of Naples Federico II, 2023.</w:t>
      </w:r>
      <w:r>
        <w:t xml:space="preserve"> </w:t>
      </w:r>
      <w:r>
        <w:t xml:space="preserve">“Workforce Trends in Engineering Graduates: Regional Analysis.”</w:t>
      </w:r>
      <w:r>
        <w:br/>
      </w:r>
      <w:r>
        <w:rPr>
          <w:iCs/>
          <w:i/>
        </w:rPr>
        <w:t xml:space="preserve">European Union Commission, 2024.</w:t>
      </w:r>
      <w:r>
        <w:t xml:space="preserve"> </w:t>
      </w:r>
      <w:r>
        <w:t xml:space="preserve">“Green Energy Transition and Mechanical Engineering: A Policy Framework.”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Industrial Development - Italy, Naples</dc:title>
  <dc:creator/>
  <dc:language>en</dc:language>
  <cp:keywords/>
  <dcterms:created xsi:type="dcterms:W3CDTF">2026-07-20T06:05:54Z</dcterms:created>
  <dcterms:modified xsi:type="dcterms:W3CDTF">2026-07-20T06:05:54Z</dcterms:modified>
</cp:coreProperties>
</file>

<file path=docProps/custom.xml><?xml version="1.0" encoding="utf-8"?>
<Properties xmlns="http://schemas.openxmlformats.org/officeDocument/2006/custom-properties" xmlns:vt="http://schemas.openxmlformats.org/officeDocument/2006/docPropsVTypes"/>
</file>