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c0eb72d84251662d52c7980a58044156d7b70a3"/>
    <w:p>
      <w:pPr>
        <w:pStyle w:val="Heading1"/>
      </w:pPr>
      <w:r>
        <w:t xml:space="preserve">Master Thesis: The Role of Mechanic in Japan Tokyo</w:t>
      </w:r>
    </w:p>
    <w:bookmarkStart w:id="20" w:name="abstract"/>
    <w:p>
      <w:pPr>
        <w:pStyle w:val="Heading2"/>
      </w:pPr>
      <w:r>
        <w:t xml:space="preserve">Abstract</w:t>
      </w:r>
    </w:p>
    <w:p>
      <w:pPr>
        <w:pStyle w:val="FirstParagraph"/>
      </w:pPr>
      <w:r>
        <w:t xml:space="preserve">This Master Thesis explores the critical role of mechanics in the context of Japan Tokyo, focusing on their significance within the automotive, industrial, and technological sectors. As a global hub for innovation and precision engineering, Tokyo presents unique challenges and opportunities for mechanics operating in a highly competitive environment. This study analyzes the historical evolution of mechanical practices in Tokyo, evaluates current industry demands, and proposes strategies to enhance skill development and adaptability in response to Japan’s rapidly evolving technological landscape.</w:t>
      </w:r>
    </w:p>
    <w:bookmarkEnd w:id="20"/>
    <w:bookmarkStart w:id="21" w:name="introduction"/>
    <w:p>
      <w:pPr>
        <w:pStyle w:val="Heading2"/>
      </w:pPr>
      <w:r>
        <w:t xml:space="preserve">Introduction</w:t>
      </w:r>
    </w:p>
    <w:p>
      <w:pPr>
        <w:pStyle w:val="FirstParagraph"/>
      </w:pPr>
      <w:r>
        <w:t xml:space="preserve">The role of a mechanic is indispensable in modern societies, particularly in a technologically advanced city like Tokyo. As part of Japan’s industrial backbone, mechanics contribute to the maintenance and innovation of machinery, vehicles, and infrastructure that sustain urban functionality. This thesis examines how mechanics in Tokyo navigate the intersection of tradition and innovation, emphasizing their adaptability to Japan’s unique cultural and economic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Primary sources include interviews with certified mechanics in Tokyo, technical reports from industry associations such as the Japan Automobile Mechanical Association (JAMA), and academic publications on mechanical engineering trends. Secondary sources include statistical data on vehicle ownership, industrial growth rates, and workforce demographics in Tokyo. This mixed-methods approach ensures a comprehensive understanding of the mechanic’s role in Japan Tokyo.</w:t>
      </w:r>
    </w:p>
    <w:bookmarkEnd w:id="22"/>
    <w:bookmarkStart w:id="23" w:name="historical-context-of-mechanics-in-japan"/>
    <w:p>
      <w:pPr>
        <w:pStyle w:val="Heading2"/>
      </w:pPr>
      <w:r>
        <w:t xml:space="preserve">Historical Context of Mechanics in Japan</w:t>
      </w:r>
    </w:p>
    <w:p>
      <w:pPr>
        <w:pStyle w:val="FirstParagraph"/>
      </w:pPr>
      <w:r>
        <w:t xml:space="preserve">Mechanics in Japan have a long history rooted in craftsmanship and precision, dating back to the Edo period (1603–1868). However, the modernization of Japan during the Meiji Restoration (1868–1912) introduced Western mechanical engineering practices, which were adapted to local needs. Tokyo emerged as a center for mechanical innovation due to its status as Japan’s political and economic capital. By the post-World War II era, Tokyo’s mechanics industry had become integral to Japan’s rise as a global manufacturing leader.</w:t>
      </w:r>
    </w:p>
    <w:bookmarkEnd w:id="23"/>
    <w:bookmarkStart w:id="24" w:name="current-industry-demands-in-tokyo"/>
    <w:p>
      <w:pPr>
        <w:pStyle w:val="Heading2"/>
      </w:pPr>
      <w:r>
        <w:t xml:space="preserve">Current Industry Demands in Tokyo</w:t>
      </w:r>
    </w:p>
    <w:p>
      <w:pPr>
        <w:pStyle w:val="FirstParagraph"/>
      </w:pPr>
      <w:r>
        <w:t xml:space="preserve">In contemporary Tokyo, mechanics are required to address the complexities of advanced automotive technology, including hybrid and electric vehicles (EVs), robotics, and smart infrastructure. The city’s population of over 37 million people generates immense demand for reliable transportation systems, which necessitates a highly skilled workforce. Additionally, Tokyo’s commitment to sustainability has led to an increased focus on eco-friendly mechanical practices, such as energy-efficient repairs and the use of recycled materials.</w:t>
      </w:r>
    </w:p>
    <w:p>
      <w:pPr>
        <w:numPr>
          <w:ilvl w:val="0"/>
          <w:numId w:val="1001"/>
        </w:numPr>
        <w:pStyle w:val="Compact"/>
      </w:pPr>
      <w:r>
        <w:rPr>
          <w:bCs/>
          <w:b/>
        </w:rPr>
        <w:t xml:space="preserve">Automotive Sector:</w:t>
      </w:r>
      <w:r>
        <w:t xml:space="preserve"> </w:t>
      </w:r>
      <w:r>
        <w:t xml:space="preserve">Mechanics in Tokyo must be proficient in servicing EVs and hybrid systems, which require specialized knowledge beyond traditional internal combustion engines.</w:t>
      </w:r>
    </w:p>
    <w:p>
      <w:pPr>
        <w:numPr>
          <w:ilvl w:val="0"/>
          <w:numId w:val="1001"/>
        </w:numPr>
        <w:pStyle w:val="Compact"/>
      </w:pPr>
      <w:r>
        <w:rPr>
          <w:bCs/>
          <w:b/>
        </w:rPr>
        <w:t xml:space="preserve">Industrial Maintenance:</w:t>
      </w:r>
      <w:r>
        <w:t xml:space="preserve"> </w:t>
      </w:r>
      <w:r>
        <w:t xml:space="preserve">Factories and manufacturing plants in Tokyo rely on mechanics to maintain automation systems, ensuring uninterrupted production.</w:t>
      </w:r>
    </w:p>
    <w:p>
      <w:pPr>
        <w:numPr>
          <w:ilvl w:val="0"/>
          <w:numId w:val="1001"/>
        </w:numPr>
        <w:pStyle w:val="Compact"/>
      </w:pPr>
      <w:r>
        <w:rPr>
          <w:bCs/>
          <w:b/>
        </w:rPr>
        <w:t xml:space="preserve">Sustainability Initiatives:</w:t>
      </w:r>
      <w:r>
        <w:t xml:space="preserve"> </w:t>
      </w:r>
      <w:r>
        <w:t xml:space="preserve">Mechanics are increasingly involved in retrofitting vehicles and machinery to meet Japan’s carbon neutrality goals by 2050.</w:t>
      </w:r>
    </w:p>
    <w:bookmarkEnd w:id="24"/>
    <w:bookmarkStart w:id="25" w:name="challenges-facing-mechanics-in-tokyo"/>
    <w:p>
      <w:pPr>
        <w:pStyle w:val="Heading2"/>
      </w:pPr>
      <w:r>
        <w:t xml:space="preserve">Challenges Facing Mechanics in Tokyo</w:t>
      </w:r>
    </w:p>
    <w:p>
      <w:pPr>
        <w:pStyle w:val="FirstParagraph"/>
      </w:pPr>
      <w:r>
        <w:t xml:space="preserve">Despite the opportunities, mechanics in Tokyo face several challenges. The aging population of Japan has led to a labor shortage, with fewer young individuals entering the trade due to perceptions of low social status or demanding work conditions. Additionally, rapid technological advancements require continuous upskilling, which can be costly for independent workshops. Language barriers also pose difficulties for foreign mechanics seeking employment in Tokyo’s competitive market.</w:t>
      </w:r>
    </w:p>
    <w:bookmarkEnd w:id="25"/>
    <w:bookmarkStart w:id="26" w:name="opportunities-for-growth-and-innovation"/>
    <w:p>
      <w:pPr>
        <w:pStyle w:val="Heading2"/>
      </w:pPr>
      <w:r>
        <w:t xml:space="preserve">Opportunities for Growth and Innovation</w:t>
      </w:r>
    </w:p>
    <w:p>
      <w:pPr>
        <w:pStyle w:val="FirstParagraph"/>
      </w:pPr>
      <w:r>
        <w:t xml:space="preserve">The future of mechanics in Tokyo is shaped by emerging technologies such as artificial intelligence (AI) and the Internet of Things (IoT). Mechanics can leverage these tools to enhance diagnostics, predict equipment failures, and optimize maintenance schedules. Furthermore, Tokyo’s government has launched initiatives like the “Super Smart Society 2035” plan to foster innovation in engineering fields. These programs offer funding and training opportunities for mechanics aiming to transition into roles involving smart infrastructure or renewable energy systems.</w:t>
      </w:r>
    </w:p>
    <w:bookmarkEnd w:id="26"/>
    <w:bookmarkStart w:id="27" w:name="X6d3c371697d2b516308d70ef584eaa9dace5d59"/>
    <w:p>
      <w:pPr>
        <w:pStyle w:val="Heading2"/>
      </w:pPr>
      <w:r>
        <w:t xml:space="preserve">Case Study: Mechanics in Tokyo’s Automotive Industry</w:t>
      </w:r>
    </w:p>
    <w:p>
      <w:pPr>
        <w:pStyle w:val="FirstParagraph"/>
      </w:pPr>
      <w:r>
        <w:t xml:space="preserve">A case study of a leading automobile repair workshop in Shinjuku, Tokyo, highlights the adaptability of mechanics in a high-tech environment. The workshop employs technicians trained to service Toyota and Honda vehicles equipped with hybrid systems. By adopting digital diagnostic tools and collaborating with manufacturers for certification programs, the workshop has maintained its competitiveness despite industry challenges.</w:t>
      </w:r>
    </w:p>
    <w:p>
      <w:pPr>
        <w:pStyle w:val="BodyText"/>
      </w:pPr>
      <w:r>
        <w:t xml:space="preserve">Key findings from this case study include:</w:t>
      </w:r>
    </w:p>
    <w:p>
      <w:pPr>
        <w:numPr>
          <w:ilvl w:val="0"/>
          <w:numId w:val="1002"/>
        </w:numPr>
        <w:pStyle w:val="Compact"/>
      </w:pPr>
      <w:r>
        <w:t xml:space="preserve">Mechanics must balance traditional craftsmanship with digital literacy to meet modern demands.</w:t>
      </w:r>
    </w:p>
    <w:p>
      <w:pPr>
        <w:numPr>
          <w:ilvl w:val="0"/>
          <w:numId w:val="1002"/>
        </w:numPr>
        <w:pStyle w:val="Compact"/>
      </w:pPr>
      <w:r>
        <w:t xml:space="preserve">Collaboration between workshops and manufacturers enhances skill development and client trust.</w:t>
      </w:r>
    </w:p>
    <w:p>
      <w:pPr>
        <w:numPr>
          <w:ilvl w:val="0"/>
          <w:numId w:val="1002"/>
        </w:numPr>
        <w:pStyle w:val="Compact"/>
      </w:pPr>
      <w:r>
        <w:t xml:space="preserve">Embracing sustainability practices, such as battery recycling, improves long-term viability.</w:t>
      </w:r>
    </w:p>
    <w:bookmarkEnd w:id="27"/>
    <w:bookmarkStart w:id="28" w:name="conclusion"/>
    <w:p>
      <w:pPr>
        <w:pStyle w:val="Heading2"/>
      </w:pPr>
      <w:r>
        <w:t xml:space="preserve">Conclusion</w:t>
      </w:r>
    </w:p>
    <w:p>
      <w:pPr>
        <w:pStyle w:val="FirstParagraph"/>
      </w:pPr>
      <w:r>
        <w:t xml:space="preserve">The role of a mechanic in Japan Tokyo is both dynamic and essential. As the city continues to innovate in technology and sustainability, mechanics must evolve their expertise to remain relevant. This Master Thesis underscores the importance of investing in education, fostering industry collaboration, and addressing labor shortages to ensure the continued success of mechanics in Tokyo’s ever-changing landscape. By aligning with global trends while preserving Japan’s cultural emphasis on precision and craftsmanship, mechanics can play a pivotal role in shaping Tokyo’s future as a technological leader.</w:t>
      </w:r>
    </w:p>
    <w:bookmarkEnd w:id="28"/>
    <w:bookmarkStart w:id="29" w:name="references"/>
    <w:p>
      <w:pPr>
        <w:pStyle w:val="Heading2"/>
      </w:pPr>
      <w:r>
        <w:t xml:space="preserve">References</w:t>
      </w:r>
    </w:p>
    <w:p>
      <w:pPr>
        <w:numPr>
          <w:ilvl w:val="0"/>
          <w:numId w:val="1003"/>
        </w:numPr>
        <w:pStyle w:val="Compact"/>
      </w:pPr>
      <w:r>
        <w:t xml:space="preserve">Japan Automobile Mechanical Association (JAMA). (2023). "Mechanical Industry Trends in Japan."</w:t>
      </w:r>
    </w:p>
    <w:p>
      <w:pPr>
        <w:numPr>
          <w:ilvl w:val="0"/>
          <w:numId w:val="1003"/>
        </w:numPr>
        <w:pStyle w:val="Compact"/>
      </w:pPr>
      <w:r>
        <w:t xml:space="preserve">Matsuo, T. (2019). "The Evolution of Japanese Engineering: From Tradition to Innovation." Tokyo University Press.</w:t>
      </w:r>
    </w:p>
    <w:p>
      <w:pPr>
        <w:numPr>
          <w:ilvl w:val="0"/>
          <w:numId w:val="1003"/>
        </w:numPr>
        <w:pStyle w:val="Compact"/>
      </w:pPr>
      <w:r>
        <w:t xml:space="preserve">Ministry of the Environment, Japan. (2021). "Sustainability Goals for 2050: A Mechanical Perspective."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Japan Tokyo</dc:title>
  <dc:creator/>
  <cp:keywords/>
  <dcterms:created xsi:type="dcterms:W3CDTF">2026-07-21T09:11:00Z</dcterms:created>
  <dcterms:modified xsi:type="dcterms:W3CDTF">2026-07-21T09:11:00Z</dcterms:modified>
</cp:coreProperties>
</file>

<file path=docProps/custom.xml><?xml version="1.0" encoding="utf-8"?>
<Properties xmlns="http://schemas.openxmlformats.org/officeDocument/2006/custom-properties" xmlns:vt="http://schemas.openxmlformats.org/officeDocument/2006/docPropsVTypes"/>
</file>