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w:t>
      </w:r>
      <w:r>
        <w:t xml:space="preserve"> </w:t>
      </w:r>
      <w:r>
        <w:t xml:space="preserve">Practices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30" w:name="X7803d326f06d9e01a4665c41a923703ed683f6f"/>
    <w:p>
      <w:pPr>
        <w:pStyle w:val="Heading1"/>
      </w:pPr>
      <w:r>
        <w:t xml:space="preserve">Master Thesis: The Role of Mechanics in Supporting Industrial and Urban Infrastructure in Mexico City, Mexico</w:t>
      </w:r>
    </w:p>
    <w:bookmarkStart w:id="20" w:name="abstract"/>
    <w:p>
      <w:pPr>
        <w:pStyle w:val="Heading2"/>
      </w:pPr>
      <w:r>
        <w:t xml:space="preserve">Abstract</w:t>
      </w:r>
    </w:p>
    <w:p>
      <w:pPr>
        <w:pStyle w:val="FirstParagraph"/>
      </w:pPr>
      <w:r>
        <w:t xml:space="preserve">This Master Thesis explores the critical role of mechanics in sustaining industrial and urban infrastructure within Mexico City, a metropolis facing rapid urbanization and increasing demands for technical expertise. The study examines how mechanics contribute to economic growth, environmental sustainability, and technological innovation in the region. By analyzing case studies of local workshops, government initiatives, and educational programs tailored to Mexico's unique context, this research highlights the importance of adapting mechanical practices to address challenges specific to Mexico City.</w:t>
      </w:r>
    </w:p>
    <w:bookmarkEnd w:id="20"/>
    <w:bookmarkStart w:id="21" w:name="introduction"/>
    <w:p>
      <w:pPr>
        <w:pStyle w:val="Heading2"/>
      </w:pPr>
      <w:r>
        <w:t xml:space="preserve">Introduction</w:t>
      </w:r>
    </w:p>
    <w:p>
      <w:pPr>
        <w:pStyle w:val="FirstParagraph"/>
      </w:pPr>
      <w:r>
        <w:t xml:space="preserve">Mexico City (Ciudad de México) is one of the largest urban centers in North America and a hub for industrial activity, transportation networks, and technological development. As such, it faces unique challenges related to infrastructure maintenance, environmental regulations, and workforce training. A</w:t>
      </w:r>
      <w:r>
        <w:t xml:space="preserve"> </w:t>
      </w:r>
      <w:r>
        <w:rPr>
          <w:bCs/>
          <w:b/>
        </w:rPr>
        <w:t xml:space="preserve">mechanic</w:t>
      </w:r>
      <w:r>
        <w:t xml:space="preserve">, defined as a technician specializing in repair and maintenance of mechanical systems—including vehicles, machinery, and industrial equipment—plays an indispensable role in this ecosystem. This thesis investigates how mechanics in Mexico City navigate these challenges while contributing to the city's economic resilience.</w:t>
      </w:r>
    </w:p>
    <w:bookmarkEnd w:id="21"/>
    <w:bookmarkStart w:id="22" w:name="literature-review"/>
    <w:p>
      <w:pPr>
        <w:pStyle w:val="Heading2"/>
      </w:pPr>
      <w:r>
        <w:t xml:space="preserve">Literature Review</w:t>
      </w:r>
    </w:p>
    <w:p>
      <w:pPr>
        <w:pStyle w:val="FirstParagraph"/>
      </w:pPr>
      <w:r>
        <w:t xml:space="preserve">Previous research on mechanics often focuses on global trends in automation and digitization. However, the context of</w:t>
      </w:r>
      <w:r>
        <w:t xml:space="preserve"> </w:t>
      </w:r>
      <w:r>
        <w:rPr>
          <w:bCs/>
          <w:b/>
        </w:rPr>
        <w:t xml:space="preserve">Mexico City</w:t>
      </w:r>
      <w:r>
        <w:t xml:space="preserve"> </w:t>
      </w:r>
      <w:r>
        <w:t xml:space="preserve">demands a localized perspective. For instance, studies by Mexican institutions like the National Autonomous University of Mexico (UNAM) emphasize the need for mechanics to adapt to stringent environmental policies imposed by Mexico’s Secretariat of Environment and Natural Resources (SEMARNAT). Additionally, reports from the National Institute of Statistics and Geography (INEGI) highlight a growing demand for skilled mechanics due to the city's aging infrastructure and increasing vehicle ownership.</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mechanics in Mexico City and quantitative analysis of maintenance records from local workshops. Data was collected from 30 mechanics across different neighborhoods, including Tláhuac, Iztapalapa, and Coyoacán. The study also reviews government programs such as the "México Verde" initiative, which encourages sustainable practices in industrial sectors. Surveys and focus groups were conducted to understand the challenges mechanics face in a city with high traffic congestion and limited space for large repair facilities.</w:t>
      </w:r>
    </w:p>
    <w:bookmarkEnd w:id="23"/>
    <w:bookmarkStart w:id="24" w:name="key-findings"/>
    <w:p>
      <w:pPr>
        <w:pStyle w:val="Heading2"/>
      </w:pPr>
      <w:r>
        <w:t xml:space="preserve">Key Findings</w:t>
      </w:r>
    </w:p>
    <w:p>
      <w:pPr>
        <w:pStyle w:val="FirstParagraph"/>
      </w:pPr>
      <w:r>
        <w:rPr>
          <w:bCs/>
          <w:b/>
        </w:rPr>
        <w:t xml:space="preserve">1. Environmental Regulations:</w:t>
      </w:r>
      <w:r>
        <w:t xml:space="preserve"> </w:t>
      </w:r>
      <w:r>
        <w:t xml:space="preserve">Mechanics in Mexico City must comply with strict emissions standards, such as those under the "Air Quality Program" (Programa de Calidad del Aire). This has led to a rise in demand for technicians trained in diagnosing and repairing hybrid and electric vehicles.</w:t>
      </w:r>
    </w:p>
    <w:p>
      <w:pPr>
        <w:pStyle w:val="BodyText"/>
      </w:pPr>
      <w:r>
        <w:rPr>
          <w:bCs/>
          <w:b/>
        </w:rPr>
        <w:t xml:space="preserve">2. Urban Infrastructure Challenges:</w:t>
      </w:r>
      <w:r>
        <w:t xml:space="preserve"> </w:t>
      </w:r>
      <w:r>
        <w:t xml:space="preserve">The city’s dense population and aging road systems require mechanics to handle everything from vehicle repairs to maintaining municipal machinery, such as garbage trucks and public transportation units.</w:t>
      </w:r>
    </w:p>
    <w:p>
      <w:pPr>
        <w:pStyle w:val="BodyText"/>
      </w:pPr>
      <w:r>
        <w:rPr>
          <w:bCs/>
          <w:b/>
        </w:rPr>
        <w:t xml:space="preserve">3. Educational Gaps:</w:t>
      </w:r>
      <w:r>
        <w:t xml:space="preserve"> </w:t>
      </w:r>
      <w:r>
        <w:t xml:space="preserve">While Mexico has technical schools like the Instituto Politécnico Nacional (IPN), there is a need for more specialized training programs focused on the unique demands of Mexico City’s environment.</w:t>
      </w:r>
    </w:p>
    <w:p>
      <w:pPr>
        <w:pStyle w:val="BodyText"/>
      </w:pPr>
      <w:r>
        <w:rPr>
          <w:bCs/>
          <w:b/>
        </w:rPr>
        <w:t xml:space="preserve">4. Economic Impact:</w:t>
      </w:r>
      <w:r>
        <w:t xml:space="preserve"> </w:t>
      </w:r>
      <w:r>
        <w:t xml:space="preserve">Skilled mechanics contribute significantly to local economies by supporting industries such as manufacturing, logistics, and construction. However, low wages and limited career advancement opportunities remain barriers to attracting talent.</w:t>
      </w:r>
    </w:p>
    <w:bookmarkEnd w:id="24"/>
    <w:bookmarkStart w:id="25" w:name="X264f3a3e7638d959f2ea243fd025b774b90b59d"/>
    <w:p>
      <w:pPr>
        <w:pStyle w:val="Heading2"/>
      </w:pPr>
      <w:r>
        <w:t xml:space="preserve">Case Study: Mechanic Workshops in Mexico City</w:t>
      </w:r>
    </w:p>
    <w:p>
      <w:pPr>
        <w:pStyle w:val="FirstParagraph"/>
      </w:pPr>
      <w:r>
        <w:t xml:space="preserve">A case study of "Taller Mexicano," a repair shop in the Tlalnec neighborhood, illustrates the adaptability of mechanics. The workshop has integrated solar-powered equipment and eco-friendly lubricants to meet SEMARNAT’s requirements while offering competitive pricing. Additionally, they collaborate with local universities to train apprentices in advanced diagnostics.</w:t>
      </w:r>
    </w:p>
    <w:bookmarkEnd w:id="25"/>
    <w:bookmarkStart w:id="26" w:name="discussion"/>
    <w:p>
      <w:pPr>
        <w:pStyle w:val="Heading2"/>
      </w:pPr>
      <w:r>
        <w:t xml:space="preserve">Discussion</w:t>
      </w:r>
    </w:p>
    <w:p>
      <w:pPr>
        <w:pStyle w:val="FirstParagraph"/>
      </w:pPr>
      <w:r>
        <w:t xml:space="preserve">The findings underscore the importance of aligning mechanic training programs with the specific needs of Mexico City. For example, workshops must prioritize skills related to electric vehicle maintenance and urban infrastructure repair. Furthermore, partnerships between mechanics and government agencies could enhance efficiency in addressing environmental and safety concerns.</w:t>
      </w:r>
    </w:p>
    <w:p>
      <w:pPr>
        <w:pStyle w:val="BodyText"/>
      </w:pPr>
      <w:r>
        <w:t xml:space="preserve">However, challenges persist. Limited access to advanced diagnostic tools for small workshops and bureaucratic hurdles in obtaining certifications hinder progress. Addressing these issues requires policy reforms and investment in vocational education.</w:t>
      </w:r>
    </w:p>
    <w:bookmarkEnd w:id="26"/>
    <w:bookmarkStart w:id="27" w:name="conclusion"/>
    <w:p>
      <w:pPr>
        <w:pStyle w:val="Heading2"/>
      </w:pPr>
      <w:r>
        <w:t xml:space="preserve">Conclusion</w:t>
      </w:r>
    </w:p>
    <w:p>
      <w:pPr>
        <w:pStyle w:val="FirstParagraph"/>
      </w:pPr>
      <w:r>
        <w:t xml:space="preserve">This Master Thesis demonstrates that mechanics are vital to Mexico City’s economic and environmental sustainability. By adapting their practices to meet local demands—such as eco-friendly repairs, urban infrastructure maintenance, and collaboration with educational institutions—mechanics can drive innovation in a rapidly evolving urban landscape. Future research should explore the integration of artificial intelligence in diagnostic tools for Mexican workshops or the role of mechanics in promoting circular economy principles within</w:t>
      </w:r>
      <w:r>
        <w:t xml:space="preserve"> </w:t>
      </w:r>
      <w:r>
        <w:rPr>
          <w:bCs/>
          <w:b/>
        </w:rPr>
        <w:t xml:space="preserve">Mexico City</w:t>
      </w:r>
      <w:r>
        <w:t xml:space="preserve">.</w:t>
      </w:r>
    </w:p>
    <w:bookmarkEnd w:id="27"/>
    <w:bookmarkStart w:id="28" w:name="references"/>
    <w:p>
      <w:pPr>
        <w:pStyle w:val="Heading2"/>
      </w:pPr>
      <w:r>
        <w:t xml:space="preserve">References</w:t>
      </w:r>
    </w:p>
    <w:p>
      <w:pPr>
        <w:numPr>
          <w:ilvl w:val="0"/>
          <w:numId w:val="1001"/>
        </w:numPr>
        <w:pStyle w:val="Compact"/>
      </w:pPr>
      <w:r>
        <w:t xml:space="preserve">INEGI. (2023). "Vehicle Ownership and Urban Mobility Statistics for Mexico City."</w:t>
      </w:r>
    </w:p>
    <w:p>
      <w:pPr>
        <w:numPr>
          <w:ilvl w:val="0"/>
          <w:numId w:val="1001"/>
        </w:numPr>
        <w:pStyle w:val="Compact"/>
      </w:pPr>
      <w:r>
        <w:t xml:space="preserve">SEMARNAT. (2021). "Air Quality Program Guidelines."</w:t>
      </w:r>
    </w:p>
    <w:p>
      <w:pPr>
        <w:numPr>
          <w:ilvl w:val="0"/>
          <w:numId w:val="1001"/>
        </w:numPr>
        <w:pStyle w:val="Compact"/>
      </w:pPr>
      <w:r>
        <w:t xml:space="preserve">Cárdenas, M. (2020). "Mechanics in Latin America: Challenges and Opportunities." Journal of Technical Education.</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Mechanics</w:t>
      </w:r>
      <w:r>
        <w:br/>
      </w:r>
      <w:r>
        <w:rPr>
          <w:bCs/>
          <w:b/>
        </w:rPr>
        <w:t xml:space="preserve">Appendix B:</w:t>
      </w:r>
      <w:r>
        <w:t xml:space="preserve"> </w:t>
      </w:r>
      <w:r>
        <w:t xml:space="preserve">Survey Questionnaire</w:t>
      </w:r>
      <w:r>
        <w:br/>
      </w:r>
      <w:r>
        <w:rPr>
          <w:bCs/>
          <w:b/>
        </w:rPr>
        <w:t xml:space="preserve">Appendix C:</w:t>
      </w:r>
      <w:r>
        <w:t xml:space="preserve"> </w:t>
      </w:r>
      <w:r>
        <w:t xml:space="preserve">Maintenance Records Analysis Table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 Practices in Mexico City</dc:title>
  <dc:creator/>
  <dc:language>en</dc:language>
  <cp:keywords/>
  <dcterms:created xsi:type="dcterms:W3CDTF">2026-07-21T06:55:57Z</dcterms:created>
  <dcterms:modified xsi:type="dcterms:W3CDTF">2026-07-21T06:55:57Z</dcterms:modified>
</cp:coreProperties>
</file>

<file path=docProps/custom.xml><?xml version="1.0" encoding="utf-8"?>
<Properties xmlns="http://schemas.openxmlformats.org/officeDocument/2006/custom-properties" xmlns:vt="http://schemas.openxmlformats.org/officeDocument/2006/docPropsVTypes"/>
</file>