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3608edfe41b383f3d811d99421c864fdc3e4873"/>
    <w:p>
      <w:pPr>
        <w:pStyle w:val="Heading1"/>
      </w:pPr>
      <w:r>
        <w:t xml:space="preserve">Master Thesis: Evolution of Mechanic Practices in South Africa, Johannesburg</w:t>
      </w:r>
    </w:p>
    <w:p>
      <w:pPr>
        <w:pStyle w:val="FirstParagraph"/>
      </w:pPr>
      <w:r>
        <w:t xml:space="preserve">This Master Thesis explores the critical role of mechanics within the socio-economic and technological landscape of South Africa's Johannesburg. As one of the largest cities in Africa, Johannesburg serves as a hub for automotive innovation, industrial growth, and skilled labor. The thesis examines how mechanics in this region are adapting to modern challenges while contributing to national economic development through specialized expertise.</w:t>
      </w:r>
    </w:p>
    <w:bookmarkStart w:id="20" w:name="introduction"/>
    <w:p>
      <w:pPr>
        <w:pStyle w:val="Heading2"/>
      </w:pPr>
      <w:r>
        <w:t xml:space="preserve">Introduction</w:t>
      </w:r>
    </w:p>
    <w:p>
      <w:pPr>
        <w:pStyle w:val="FirstParagraph"/>
      </w:pPr>
      <w:r>
        <w:t xml:space="preserve">Johannesburg, often referred to as the "City of Gold," is a dynamic metropolis that demands robust mechanical infrastructure. From urban transportation systems to industrial manufacturing, the demand for qualified mechanics is paramount. This thesis investigates how local mechanics in Johannesburg are addressing unique challenges such as climate conditions, vehicle diversity, and economic disparities. It also highlights their role in advancing sustainable practices and technological integration within the automotive industry.</w:t>
      </w:r>
    </w:p>
    <w:bookmarkEnd w:id="20"/>
    <w:bookmarkStart w:id="21" w:name="X8a1d456d1487c9ae06d14b5d6ce9233c9ce080d"/>
    <w:p>
      <w:pPr>
        <w:pStyle w:val="Heading2"/>
      </w:pPr>
      <w:r>
        <w:t xml:space="preserve">Context of Mechanics in South Africa Johannesburg</w:t>
      </w:r>
    </w:p>
    <w:p>
      <w:pPr>
        <w:pStyle w:val="FirstParagraph"/>
      </w:pPr>
      <w:r>
        <w:t xml:space="preserve">South Africa's automotive sector is a cornerstone of its economy, with Johannesburg acting as a central node for mechanical services. The city's diverse population and industrial activities necessitate mechanics who are proficient in both traditional and cutting-edge technologies. However, factors such as high unemployment rates, limited access to advanced tools, and the influx of second-hand vehicles from neighboring countries pose unique challenges.</w:t>
      </w:r>
    </w:p>
    <w:p>
      <w:pPr>
        <w:pStyle w:val="BodyText"/>
      </w:pPr>
      <w:r>
        <w:t xml:space="preserve">Local mechanics often serve as problem-solvers for a wide range of vehicles, from vintage models to electric cars (EVs). The thesis emphasizes how Johannesburg-based mechanics are leveraging training programs and partnerships with educational institutions to bridge skill gaps. For instance, the Tshwane University of Technology offers certifications in automotive engineering that align with the practical needs of mechanics in this region.</w:t>
      </w:r>
    </w:p>
    <w:bookmarkEnd w:id="21"/>
    <w:bookmarkStart w:id="22" w:name="X0c51246f765c059d16b432dc35bcdd562d4953f"/>
    <w:p>
      <w:pPr>
        <w:pStyle w:val="Heading2"/>
      </w:pPr>
      <w:r>
        <w:t xml:space="preserve">Challenges Faced by Mechanics in Johannesburg</w:t>
      </w:r>
    </w:p>
    <w:p>
      <w:pPr>
        <w:pStyle w:val="FirstParagraph"/>
      </w:pPr>
      <w:r>
        <w:t xml:space="preserve">Johannesburg's urban environment presents several obstacles for mechanics. High temperatures and dust levels accelerate vehicle wear, requiring specialized maintenance techniques. Additionally, economic instability has led to a surge in low-cost workshops that may lack adherence to safety standards or quality control.</w:t>
      </w:r>
    </w:p>
    <w:p>
      <w:pPr>
        <w:pStyle w:val="BodyText"/>
      </w:pPr>
      <w:r>
        <w:t xml:space="preserve">Another challenge is the proliferation of imported vehicles with complex systems, such as hybrid engines or advanced driver-assistance technologies (ADAS). Mechanics must continuously upskill to service these vehicles effectively. The thesis analyzes case studies from Johannesburg where local technicians collaborated with international automakers to adapt diagnostic tools and repair protocols.</w:t>
      </w:r>
    </w:p>
    <w:bookmarkEnd w:id="22"/>
    <w:bookmarkStart w:id="23" w:name="Xb15b5e796212fb4a248e180a91624d0e963cf52"/>
    <w:p>
      <w:pPr>
        <w:pStyle w:val="Heading2"/>
      </w:pPr>
      <w:r>
        <w:t xml:space="preserve">Technological Advancements in Mechanical Practices</w:t>
      </w:r>
    </w:p>
    <w:p>
      <w:pPr>
        <w:pStyle w:val="FirstParagraph"/>
      </w:pPr>
      <w:r>
        <w:t xml:space="preserve">Johannesburg's mechanics are increasingly adopting digital technologies, including computerized diagnostic systems (OBD-II) and 3D printing for spare parts. This shift is driven by the need to service modern vehicles efficiently while reducing costs. For example, some workshops in Sandton and Rosebank have integrated IoT-enabled sensors to monitor vehicle performance in real time.</w:t>
      </w:r>
    </w:p>
    <w:p>
      <w:pPr>
        <w:pStyle w:val="BodyText"/>
      </w:pPr>
      <w:r>
        <w:t xml:space="preserve">The thesis also highlights the role of renewable energy in mechanical innovation. Johannesburg-based mechanics are exploring solar-powered tools and EV charging infrastructure, aligning with South Africa's national goals for sustainable development. These advancements position mechanics as key players in the transition toward a greener economy.</w:t>
      </w:r>
    </w:p>
    <w:bookmarkEnd w:id="23"/>
    <w:bookmarkStart w:id="24" w:name="educational-and-professional-development"/>
    <w:p>
      <w:pPr>
        <w:pStyle w:val="Heading2"/>
      </w:pPr>
      <w:r>
        <w:t xml:space="preserve">Educational and Professional Development</w:t>
      </w:r>
    </w:p>
    <w:p>
      <w:pPr>
        <w:pStyle w:val="FirstParagraph"/>
      </w:pPr>
      <w:r>
        <w:t xml:space="preserve">To address the evolving demands of the industry, Johannesburg has seen a rise in vocational training programs tailored to local needs. Institutions like the Johannesburg Automotive Association (JAA) provide certifications in areas such as emissions control, electrical systems, and eco-friendly repairs. The thesis evaluates how these programs contribute to workforce development and job creation in underserved communities.</w:t>
      </w:r>
    </w:p>
    <w:p>
      <w:pPr>
        <w:pStyle w:val="BodyText"/>
      </w:pPr>
      <w:r>
        <w:t xml:space="preserve">Furthermore, the role of apprenticeships is critical. Master mechanics in Johannesburg often mentor younger technicians, ensuring the transfer of both technical knowledge and ethical practices. This generational exchange fosters innovation while preserving traditional craftsmanship.</w:t>
      </w:r>
    </w:p>
    <w:bookmarkEnd w:id="24"/>
    <w:bookmarkStart w:id="25" w:name="X79430c1d75abdd298e77301ee9d669b793d2f59"/>
    <w:p>
      <w:pPr>
        <w:pStyle w:val="Heading2"/>
      </w:pPr>
      <w:r>
        <w:t xml:space="preserve">Case Studies: Local Impact and Global Relevance</w:t>
      </w:r>
    </w:p>
    <w:p>
      <w:pPr>
        <w:pStyle w:val="FirstParagraph"/>
      </w:pPr>
      <w:r>
        <w:t xml:space="preserve">This section presents two case studies from Johannesburg that illustrate the practical application of mechanical expertise in South Africa. The first involves a cooperative between local mechanics and the City of Johannesburg to retrofit public buses with fuel-efficient engines, reducing carbon emissions by 15%. The second case study details how a small workshop in Soweto became a leader in repairing EVs by partnering with international suppliers for specialized parts.</w:t>
      </w:r>
    </w:p>
    <w:p>
      <w:pPr>
        <w:pStyle w:val="BodyText"/>
      </w:pPr>
      <w:r>
        <w:t xml:space="preserve">These examples underscore the adaptability of Johannesburg's mechanics and their potential to serve as models for other African cities grappling with similar challenges. The thesis argues that investing in local mechanical infrastructure can drive economic resilience and technological self-reliance.</w:t>
      </w:r>
    </w:p>
    <w:bookmarkEnd w:id="25"/>
    <w:bookmarkStart w:id="26" w:name="conclusion"/>
    <w:p>
      <w:pPr>
        <w:pStyle w:val="Heading2"/>
      </w:pPr>
      <w:r>
        <w:t xml:space="preserve">Conclusion</w:t>
      </w:r>
    </w:p>
    <w:p>
      <w:pPr>
        <w:pStyle w:val="FirstParagraph"/>
      </w:pPr>
      <w:r>
        <w:t xml:space="preserve">In conclusion, this Master Thesis highlights the indispensable role of mechanics in shaping South Africa's industrial and urban development, particularly within Johannesburg. By addressing challenges through innovation, education, and collaboration, local mechanics are not only sustaining their communities but also positioning themselves at the forefront of global automotive trends. As Johannesburg continues to grow as an economic powerhouse, the evolution of its mechanic workforce will remain a vital indicator of progress.</w:t>
      </w:r>
    </w:p>
    <w:p>
      <w:pPr>
        <w:pStyle w:val="BodyText"/>
      </w:pPr>
      <w:r>
        <w:rPr>
          <w:bCs/>
          <w:b/>
        </w:rPr>
        <w:t xml:space="preserve">Keywords:</w:t>
      </w:r>
      <w:r>
        <w:t xml:space="preserve"> </w:t>
      </w:r>
      <w:r>
        <w:t xml:space="preserve">Master Thesis, Mechanic, South Africa Johannesburg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South Africa Johannesburg</dc:title>
  <dc:creator/>
  <dc:language>en</dc:language>
  <cp:keywords/>
  <dcterms:created xsi:type="dcterms:W3CDTF">2026-07-21T14:57:41Z</dcterms:created>
  <dcterms:modified xsi:type="dcterms:W3CDTF">2026-07-21T14:57:41Z</dcterms:modified>
</cp:coreProperties>
</file>

<file path=docProps/custom.xml><?xml version="1.0" encoding="utf-8"?>
<Properties xmlns="http://schemas.openxmlformats.org/officeDocument/2006/custom-properties" xmlns:vt="http://schemas.openxmlformats.org/officeDocument/2006/docPropsVTypes"/>
</file>