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Mechanic</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58aa7821c10fb8eaf1d114e242d3cfd656bc16e"/>
    <w:p>
      <w:pPr>
        <w:pStyle w:val="Heading1"/>
      </w:pPr>
      <w:r>
        <w:t xml:space="preserve">Master Thesis: The Role of Mechanic Specializations in Industrial Development in Spain, Valencia</w:t>
      </w:r>
    </w:p>
    <w:p>
      <w:pPr>
        <w:pStyle w:val="FirstParagraph"/>
      </w:pPr>
      <w:r>
        <w:rPr>
          <w:bCs/>
          <w:b/>
        </w:rPr>
        <w:t xml:space="preserve">Abstract:</w:t>
      </w:r>
      <w:r>
        <w:t xml:space="preserve"> </w:t>
      </w:r>
      <w:r>
        <w:t xml:space="preserve">This Master Thesis explores the significance of mechanical engineering and specialization within the context of industrial growth in Spain, with a focused analysis on the region of Valencia. The study evaluates how mechanized systems, technological innovation, and educational frameworks contribute to economic stability and progress in this Mediterranean hub. By examining case studies from local industries, academic programs, and workforce challenges, the thesis aims to provide actionable insights for policymakers, educators, and professionals in the mechanical sector.</w:t>
      </w:r>
    </w:p>
    <w:bookmarkStart w:id="20" w:name="introduction"/>
    <w:p>
      <w:pPr>
        <w:pStyle w:val="Heading2"/>
      </w:pPr>
      <w:r>
        <w:t xml:space="preserve">1. Introduction</w:t>
      </w:r>
    </w:p>
    <w:p>
      <w:pPr>
        <w:pStyle w:val="FirstParagraph"/>
      </w:pPr>
      <w:r>
        <w:t xml:space="preserve">The field of mechanic engineering has long been a cornerstone of industrial development globally. In Spain, particularly in the region of Valencia, this discipline holds immense potential to drive economic transformation through automation, sustainable energy solutions, and advanced manufacturing techniques. This Master Thesis delves into the unique opportunities and challenges faced by mechanical engineers in Valencia—a region characterized by its historical ties to agriculture, growing automotive industry, and emerging renewable energy initiatives.</w:t>
      </w:r>
    </w:p>
    <w:bookmarkEnd w:id="20"/>
    <w:bookmarkStart w:id="21" w:name="X31d63c0704026dc36783b0c71c9405a2bba343d"/>
    <w:p>
      <w:pPr>
        <w:pStyle w:val="Heading2"/>
      </w:pPr>
      <w:r>
        <w:t xml:space="preserve">2. Contextual Background: Spain’s Industrial Landscape</w:t>
      </w:r>
    </w:p>
    <w:p>
      <w:pPr>
        <w:pStyle w:val="FirstParagraph"/>
      </w:pPr>
      <w:r>
        <w:t xml:space="preserve">Spain has historically been a leader in European industrial innovation, with sectors such as automotive manufacturing (e.g., Seat in Valencia), aerospace (e.g., Airbus), and agricultural machinery thriving due to strategic investments in mechanic technology. However, the global shift toward sustainability and digitalization has necessitated a reevaluation of traditional practices. In Valencia, this evolution is particularly pronounced given the region’s dual focus on preserving its rich heritage while embracing modernity through technological advancement.</w:t>
      </w:r>
    </w:p>
    <w:bookmarkEnd w:id="21"/>
    <w:bookmarkStart w:id="22" w:name="X332819bc69dbb309c85ec3a33aa1b9a119b012b"/>
    <w:p>
      <w:pPr>
        <w:pStyle w:val="Heading2"/>
      </w:pPr>
      <w:r>
        <w:t xml:space="preserve">3. Mechanic Specializations in Valencia: A Regional Analysis</w:t>
      </w:r>
    </w:p>
    <w:p>
      <w:pPr>
        <w:pStyle w:val="FirstParagraph"/>
      </w:pPr>
      <w:r>
        <w:t xml:space="preserve">Valencia’s mechanical engineering landscape is shaped by three key factors:</w:t>
      </w:r>
    </w:p>
    <w:p>
      <w:pPr>
        <w:numPr>
          <w:ilvl w:val="0"/>
          <w:numId w:val="1001"/>
        </w:numPr>
        <w:pStyle w:val="Compact"/>
      </w:pPr>
      <w:r>
        <w:rPr>
          <w:bCs/>
          <w:b/>
        </w:rPr>
        <w:t xml:space="preserve">Industrial Demand:</w:t>
      </w:r>
      <w:r>
        <w:t xml:space="preserve"> </w:t>
      </w:r>
      <w:r>
        <w:t xml:space="preserve">The presence of large-scale industries, such as automotive manufacturing and renewable energy plants (e.g., solar farms near Almería), creates a high demand for skilled mechanics specializing in automation, robotics, and energy systems.</w:t>
      </w:r>
    </w:p>
    <w:p>
      <w:pPr>
        <w:numPr>
          <w:ilvl w:val="0"/>
          <w:numId w:val="1001"/>
        </w:numPr>
        <w:pStyle w:val="Compact"/>
      </w:pPr>
      <w:r>
        <w:rPr>
          <w:bCs/>
          <w:b/>
        </w:rPr>
        <w:t xml:space="preserve">Educational Institutions:</w:t>
      </w:r>
      <w:r>
        <w:t xml:space="preserve"> </w:t>
      </w:r>
      <w:r>
        <w:t xml:space="preserve">Universities like the Universitat Politècnica de València (UPV) offer Master’s programs focused on mechanical engineering with specialized tracks in industrial design, mechatronics, and sustainable technologies. These programs emphasize hands-on training aligned with Valencia’s industrial needs.</w:t>
      </w:r>
    </w:p>
    <w:p>
      <w:pPr>
        <w:numPr>
          <w:ilvl w:val="0"/>
          <w:numId w:val="1001"/>
        </w:numPr>
        <w:pStyle w:val="Compact"/>
      </w:pPr>
      <w:r>
        <w:rPr>
          <w:bCs/>
          <w:b/>
        </w:rPr>
        <w:t xml:space="preserve">Labor Market Challenges:</w:t>
      </w:r>
      <w:r>
        <w:t xml:space="preserve"> </w:t>
      </w:r>
      <w:r>
        <w:t xml:space="preserve">Despite a growing demand for skilled mechanics, Valencia faces challenges such as an aging workforce and a skills gap in advanced technologies like AI-driven machinery. This thesis investigates strategies to address these gaps through policy reforms and vocational training initiatives.</w:t>
      </w:r>
    </w:p>
    <w:bookmarkEnd w:id="22"/>
    <w:bookmarkStart w:id="23" w:name="Xdccf06b2c221c91304400f22dd5b8bed9279bd9"/>
    <w:p>
      <w:pPr>
        <w:pStyle w:val="Heading2"/>
      </w:pPr>
      <w:r>
        <w:t xml:space="preserve">4. Case Studies: Mechanic Innovations in Valencia</w:t>
      </w:r>
    </w:p>
    <w:p>
      <w:pPr>
        <w:pStyle w:val="FirstParagraph"/>
      </w:pPr>
      <w:r>
        <w:rPr>
          <w:bCs/>
          <w:b/>
        </w:rPr>
        <w:t xml:space="preserve">Case Study 1: Automotive Sector – Seat’s Innovation Hub</w:t>
      </w:r>
      <w:r>
        <w:br/>
      </w:r>
      <w:r>
        <w:t xml:space="preserve">Seat, the Spanish automaker headquartered in Valencia, exemplifies how mechanic specialization drives innovation. The company’s investment in electric vehicle (EV) production requires mechanics trained in battery systems and lightweight materials. This Master Thesis analyzes the collaboration between UPV and Seat to develop curricula that align with these cutting-edge demands.</w:t>
      </w:r>
    </w:p>
    <w:p>
      <w:pPr>
        <w:pStyle w:val="BodyText"/>
      </w:pPr>
      <w:r>
        <w:rPr>
          <w:bCs/>
          <w:b/>
        </w:rPr>
        <w:t xml:space="preserve">Case Study 2: Renewable Energy – Solar Farm Projects</w:t>
      </w:r>
      <w:r>
        <w:br/>
      </w:r>
      <w:r>
        <w:t xml:space="preserve">Valencia’s commitment to renewable energy is evident in its solar farms, which rely on mechanical engineers for turbine maintenance and thermal efficiency optimization. The thesis evaluates the role of local technicians in ensuring the longevity and performance of these systems, highlighting the need for continuous education in this rapidly evolving field.</w:t>
      </w:r>
    </w:p>
    <w:bookmarkEnd w:id="23"/>
    <w:bookmarkStart w:id="24" w:name="X63f9a136a106c3f64f2094ef1764c634d325ce2"/>
    <w:p>
      <w:pPr>
        <w:pStyle w:val="Heading2"/>
      </w:pPr>
      <w:r>
        <w:t xml:space="preserve">5. Educational Frameworks and Industry Collaboration</w:t>
      </w:r>
    </w:p>
    <w:p>
      <w:pPr>
        <w:pStyle w:val="FirstParagraph"/>
      </w:pPr>
      <w:r>
        <w:t xml:space="preserve">The integration of academic programs with industry needs is critical for Valencia’s mechanical sector. This thesis underscores the importance of partnerships between institutions like UPV and local companies to create internships, research projects, and certification programs tailored to regional industries. For instance, UPV’s Master in Mechanical Engineering includes modules on industrial robotics, which directly addresses the workforce requirements of Valencia’s manufacturing base.</w:t>
      </w:r>
    </w:p>
    <w:bookmarkEnd w:id="24"/>
    <w:bookmarkStart w:id="25" w:name="challenges-and-opportunities"/>
    <w:p>
      <w:pPr>
        <w:pStyle w:val="Heading2"/>
      </w:pPr>
      <w:r>
        <w:t xml:space="preserve">6. Challenges and Opportunities</w:t>
      </w:r>
    </w:p>
    <w:p>
      <w:pPr>
        <w:pStyle w:val="FirstParagraph"/>
      </w:pPr>
      <w:r>
        <w:rPr>
          <w:bCs/>
          <w:b/>
        </w:rPr>
        <w:t xml:space="preserve">Challenges:</w:t>
      </w:r>
      <w:r>
        <w:br/>
      </w:r>
      <w:r>
        <w:t xml:space="preserve">- **Workforce Shortages:** A lack of young professionals entering the field due to perceptions of mechanization as outdated.</w:t>
      </w:r>
      <w:r>
        <w:br/>
      </w:r>
      <w:r>
        <w:t xml:space="preserve">- **Regulatory Hurdles:** Strict environmental regulations in Spain require mechanics to adapt quickly to new compliance standards.</w:t>
      </w:r>
      <w:r>
        <w:br/>
      </w:r>
      <w:r>
        <w:t xml:space="preserve">- **Global Competition:** Valencia’s mechanical sector must compete with low-cost manufacturing hubs in Asia, necessitating a focus on high-value innovation.</w:t>
      </w:r>
    </w:p>
    <w:p>
      <w:pPr>
        <w:pStyle w:val="BodyText"/>
      </w:pPr>
      <w:r>
        <w:rPr>
          <w:bCs/>
          <w:b/>
        </w:rPr>
        <w:t xml:space="preserve">Opportunities:</w:t>
      </w:r>
      <w:r>
        <w:br/>
      </w:r>
      <w:r>
        <w:t xml:space="preserve">- **Smart Manufacturing:** The adoption of Industry 4.0 technologies offers opportunities for mechanics to specialize in IoT-enabled systems.</w:t>
      </w:r>
      <w:r>
        <w:br/>
      </w:r>
      <w:r>
        <w:t xml:space="preserve">- **Green Economy:** Valencia’s renewable energy initiatives create demand for mechanics skilled in sustainable technologies.</w:t>
      </w:r>
      <w:r>
        <w:br/>
      </w:r>
      <w:r>
        <w:t xml:space="preserve">- **Entrepreneurship:** Support for startups focused on mechanical innovations, such as 3D printing or waste-to-energy solutions, can diversify the region’s industrial base.</w:t>
      </w:r>
    </w:p>
    <w:bookmarkEnd w:id="25"/>
    <w:bookmarkStart w:id="26" w:name="conclusion"/>
    <w:p>
      <w:pPr>
        <w:pStyle w:val="Heading2"/>
      </w:pPr>
      <w:r>
        <w:t xml:space="preserve">7. Conclusion</w:t>
      </w:r>
    </w:p>
    <w:p>
      <w:pPr>
        <w:pStyle w:val="FirstParagraph"/>
      </w:pPr>
      <w:r>
        <w:t xml:space="preserve">This Master Thesis demonstrates that the field of mechanic engineering in Spain’s Valencia region is at a pivotal crossroads. By leveraging its educational institutions, fostering industry collaboration, and addressing workforce challenges, Valencia can position itself as a leader in advanced mechanical innovation. The insights presented here are not only relevant to Spain’s broader industrial strategy but also provide a blueprint for other regions seeking to balance tradition with technological progress.</w:t>
      </w:r>
    </w:p>
    <w:bookmarkEnd w:id="26"/>
    <w:bookmarkStart w:id="27" w:name="references"/>
    <w:p>
      <w:pPr>
        <w:pStyle w:val="Heading2"/>
      </w:pPr>
      <w:r>
        <w:t xml:space="preserve">References</w:t>
      </w:r>
    </w:p>
    <w:p>
      <w:pPr>
        <w:numPr>
          <w:ilvl w:val="0"/>
          <w:numId w:val="1002"/>
        </w:numPr>
        <w:pStyle w:val="Compact"/>
      </w:pPr>
      <w:r>
        <w:t xml:space="preserve">Universitat Politècnica de València (UPV). (2023). Master’s Program in Mechanical Engineering: Curriculum Overview.</w:t>
      </w:r>
    </w:p>
    <w:p>
      <w:pPr>
        <w:numPr>
          <w:ilvl w:val="0"/>
          <w:numId w:val="1002"/>
        </w:numPr>
        <w:pStyle w:val="Compact"/>
      </w:pPr>
      <w:r>
        <w:t xml:space="preserve">Seat Spain. (2023). Sustainability and Innovation Report.</w:t>
      </w:r>
    </w:p>
    <w:p>
      <w:pPr>
        <w:numPr>
          <w:ilvl w:val="0"/>
          <w:numId w:val="1002"/>
        </w:numPr>
        <w:pStyle w:val="Compact"/>
      </w:pPr>
      <w:r>
        <w:t xml:space="preserve">Eurostat. (2023). Industrial Output and Employment Trends in Spain, 1995–2023.</w:t>
      </w:r>
    </w:p>
    <w:p>
      <w:pPr>
        <w:pStyle w:val="FirstParagraph"/>
      </w:pPr>
      <w:r>
        <w:rPr>
          <w:iCs/>
          <w:i/>
        </w:rPr>
        <w:t xml:space="preserve">Keywords: Master Thesis, Mechanic, Spain Valencia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Mechanic in Spain Valencia</dc:title>
  <dc:creator/>
  <dc:language>en</dc:language>
  <cp:keywords/>
  <dcterms:created xsi:type="dcterms:W3CDTF">2026-07-19T06:51:42Z</dcterms:created>
  <dcterms:modified xsi:type="dcterms:W3CDTF">2026-07-19T06:51:42Z</dcterms:modified>
</cp:coreProperties>
</file>

<file path=docProps/custom.xml><?xml version="1.0" encoding="utf-8"?>
<Properties xmlns="http://schemas.openxmlformats.org/officeDocument/2006/custom-properties" xmlns:vt="http://schemas.openxmlformats.org/officeDocument/2006/docPropsVTypes"/>
</file>