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b2606a6e5a02f4384468ed3a426b444582bdbeb"/>
    <w:p>
      <w:pPr>
        <w:pStyle w:val="Heading1"/>
      </w:pPr>
      <w:r>
        <w:t xml:space="preserve">Master Thesis: The Role and Challenges of Mechanics in the Automotive Industry of United States Miami</w:t>
      </w:r>
    </w:p>
    <w:bookmarkStart w:id="20" w:name="abstract"/>
    <w:p>
      <w:pPr>
        <w:pStyle w:val="Heading2"/>
      </w:pPr>
      <w:r>
        <w:t xml:space="preserve">Abstract</w:t>
      </w:r>
    </w:p>
    <w:p>
      <w:pPr>
        <w:pStyle w:val="FirstParagraph"/>
      </w:pPr>
      <w:r>
        <w:t xml:space="preserve">This Master Thesis explores the critical role that mechanics play in maintaining and advancing the automotive industry within United States Miami. As a global hub for trade, tourism, and innovation, Miami presents unique challenges and opportunities for automotive professionals. This study examines the socio-economic impact of mechanics in Miami's context, focusing on environmental factors, technological advancements, and market demands. By analyzing case studies and industry trends, this thesis highlights the importance of skilled mechanics in sustaining Miami's economic growth while addressing local-specific challenges such as humidity-related vehicle degradation and high traffic congestion.</w:t>
      </w:r>
    </w:p>
    <w:bookmarkEnd w:id="20"/>
    <w:bookmarkStart w:id="21" w:name="introduction"/>
    <w:p>
      <w:pPr>
        <w:pStyle w:val="Heading2"/>
      </w:pPr>
      <w:r>
        <w:t xml:space="preserve">Introduction</w:t>
      </w:r>
    </w:p>
    <w:p>
      <w:pPr>
        <w:pStyle w:val="FirstParagraph"/>
      </w:pPr>
      <w:r>
        <w:t xml:space="preserve">The United States Miami is a dynamic city characterized by its tropical climate, diverse population, and status as a major transportation hub. These factors create a unique environment for the automotive industry, where mechanics are indispensable to ensuring the reliability of vehicles in extreme weather conditions and high-traffic zones. This Master Thesis investigates how mechanics in Miami navigate these challenges while contributing to the city’s economic resilience. The study is structured into four sections: an overview of Miami's automotive landscape, an analysis of environmental and operational challenges faced by mechanics, a discussion on emerging technologies impacting the field, and recommendations for future industry development.</w:t>
      </w:r>
    </w:p>
    <w:bookmarkEnd w:id="21"/>
    <w:bookmarkStart w:id="22" w:name="literature-review"/>
    <w:p>
      <w:pPr>
        <w:pStyle w:val="Heading2"/>
      </w:pPr>
      <w:r>
        <w:t xml:space="preserve">Literature Review</w:t>
      </w:r>
    </w:p>
    <w:p>
      <w:pPr>
        <w:pStyle w:val="FirstParagraph"/>
      </w:pPr>
      <w:r>
        <w:t xml:space="preserve">The automotive sector in the United States has long relied on skilled mechanics to maintain vehicle efficiency and safety. However, Miami’s distinct geographical and climatic conditions amplify these responsibilities. Research indicates that high humidity, frequent rainfall, and intense sunlight accelerate corrosion and wear on vehicles, necessitating specialized maintenance techniques. Additionally, Miami's status as a tourist destination means that mechanics must service a wide range of international car models, requiring adaptability and multilingual communication skills.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interviews from certified mechanics in Miami. Data was gathered from industry reports, local government publications, and peer-reviewed studies on automotive trends. Semi-structured interviews were conducted with 15 mechanics across Miami’s Dade County to explore their experiences with climate-related challenges and technological integration. The findings were analyzed thematically to identify common patterns and unique insights relevant to the city’s automotive sector.</w:t>
      </w:r>
    </w:p>
    <w:bookmarkEnd w:id="23"/>
    <w:bookmarkStart w:id="24" w:name="case-studies-and-analysis"/>
    <w:p>
      <w:pPr>
        <w:pStyle w:val="Heading2"/>
      </w:pPr>
      <w:r>
        <w:t xml:space="preserve">Case Studies and Analysis</w:t>
      </w:r>
    </w:p>
    <w:p>
      <w:pPr>
        <w:pStyle w:val="FirstParagraph"/>
      </w:pPr>
      <w:r>
        <w:rPr>
          <w:bCs/>
          <w:b/>
        </w:rPr>
        <w:t xml:space="preserve">Mechanic 1: Coastal Auto Care (Marine Mechanics)</w:t>
      </w:r>
      <w:r>
        <w:br/>
      </w:r>
      <w:r>
        <w:t xml:space="preserve">In Miami, marine mechanics play a vital role due to the city’s extensive coastline and marina networks. A case study of "Coastal Auto Care" reveals how these specialists address saltwater corrosion, engine overheating in humid conditions, and the need for eco-friendly maintenance practices. The workshop reported a 30% increase in service requests during hurricane seasons, underscoring the demand for skilled professionals in disaster-prone areas.</w:t>
      </w:r>
    </w:p>
    <w:p>
      <w:pPr>
        <w:pStyle w:val="BodyText"/>
      </w:pPr>
      <w:r>
        <w:rPr>
          <w:bCs/>
          <w:b/>
        </w:rPr>
        <w:t xml:space="preserve">Mechanic 2: Urban Auto Tech (Urban Mobility Challenges)</w:t>
      </w:r>
      <w:r>
        <w:br/>
      </w:r>
      <w:r>
        <w:t xml:space="preserve">Miami’s high traffic density and reliance on public transportation create unique demands for urban mechanics. "Urban Auto Tech," a local repair shop, emphasized the need for rapid diagnostics and parts availability to minimize vehicle downtime. The study also highlighted the importance of mechanics staying updated on electric vehicle (EV) technology, as Miami aims to transition toward sustainable transportation by 2030.</w:t>
      </w:r>
    </w:p>
    <w:bookmarkEnd w:id="24"/>
    <w:bookmarkStart w:id="25" w:name="Xfdae161a28be279c46cc4b1807feec852b8df92"/>
    <w:p>
      <w:pPr>
        <w:pStyle w:val="Heading2"/>
      </w:pPr>
      <w:r>
        <w:t xml:space="preserve">Environmental and Technological Challenges</w:t>
      </w:r>
    </w:p>
    <w:p>
      <w:pPr>
        <w:pStyle w:val="FirstParagraph"/>
      </w:pPr>
      <w:r>
        <w:t xml:space="preserve">Miami’s tropical climate poses significant challenges for automotive maintenance. Mechanics must contend with accelerated tire degradation, frequent brake system replacements, and cooling system failures due to heat. Additionally, the rise of electric vehicles presents both opportunities and obstacles. While EV adoption is growing in Miami, mechanics require specialized training to service battery systems and software updates—a gap highlighted by recent industry surveys.</w:t>
      </w:r>
    </w:p>
    <w:bookmarkEnd w:id="25"/>
    <w:bookmarkStart w:id="26" w:name="recommendations"/>
    <w:p>
      <w:pPr>
        <w:pStyle w:val="Heading2"/>
      </w:pPr>
      <w:r>
        <w:t xml:space="preserve">Recommendations</w:t>
      </w:r>
    </w:p>
    <w:p>
      <w:pPr>
        <w:pStyle w:val="FirstParagraph"/>
      </w:pPr>
      <w:r>
        <w:t xml:space="preserve">To enhance the role of mechanics in Miami’s automotive sector, the following recommendations are proposed:</w:t>
      </w:r>
    </w:p>
    <w:p>
      <w:pPr>
        <w:numPr>
          <w:ilvl w:val="0"/>
          <w:numId w:val="1001"/>
        </w:numPr>
        <w:pStyle w:val="Compact"/>
      </w:pPr>
      <w:r>
        <w:rPr>
          <w:bCs/>
          <w:b/>
        </w:rPr>
        <w:t xml:space="preserve">Training Programs:</w:t>
      </w:r>
      <w:r>
        <w:t xml:space="preserve"> </w:t>
      </w:r>
      <w:r>
        <w:t xml:space="preserve">Develop specialized courses for mechanics focusing on climate-specific maintenance and EV technology.</w:t>
      </w:r>
    </w:p>
    <w:p>
      <w:pPr>
        <w:numPr>
          <w:ilvl w:val="0"/>
          <w:numId w:val="1001"/>
        </w:numPr>
        <w:pStyle w:val="Compact"/>
      </w:pPr>
      <w:r>
        <w:rPr>
          <w:bCs/>
          <w:b/>
        </w:rPr>
        <w:t xml:space="preserve">Public-Private Partnerships:</w:t>
      </w:r>
      <w:r>
        <w:t xml:space="preserve"> </w:t>
      </w:r>
      <w:r>
        <w:t xml:space="preserve">Collaborate with local governments to create incentives for mechanics adopting eco-friendly practices.</w:t>
      </w:r>
    </w:p>
    <w:p>
      <w:pPr>
        <w:numPr>
          <w:ilvl w:val="0"/>
          <w:numId w:val="1001"/>
        </w:numPr>
        <w:pStyle w:val="Compact"/>
      </w:pPr>
      <w:r>
        <w:rPr>
          <w:bCs/>
          <w:b/>
        </w:rPr>
        <w:t xml:space="preserve">Community Outreach:</w:t>
      </w:r>
      <w:r>
        <w:t xml:space="preserve"> </w:t>
      </w:r>
      <w:r>
        <w:t xml:space="preserve">Educate drivers on preventive maintenance tailored to Miami’s conditions, reducing the burden on repair shops.</w:t>
      </w:r>
    </w:p>
    <w:bookmarkEnd w:id="26"/>
    <w:bookmarkStart w:id="27" w:name="conclusion"/>
    <w:p>
      <w:pPr>
        <w:pStyle w:val="Heading2"/>
      </w:pPr>
      <w:r>
        <w:t xml:space="preserve">Conclusion</w:t>
      </w:r>
    </w:p>
    <w:p>
      <w:pPr>
        <w:pStyle w:val="FirstParagraph"/>
      </w:pPr>
      <w:r>
        <w:t xml:space="preserve">This Master Thesis underscores the indispensable role of mechanics in United States Miami, where environmental and infrastructural factors demand specialized expertise. By addressing challenges through education, innovation, and collaboration, mechanics can continue to support Miami’s economic growth while adapting to a rapidly changing automotive landscape. As the city evolves into a leader in sustainable transportation and climate resilience, skilled mechanics will remain central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Mechanics in the Automotive Industry of United States Miami</dc:title>
  <dc:creator/>
  <dc:language>en</dc:language>
  <cp:keywords/>
  <dcterms:created xsi:type="dcterms:W3CDTF">2026-07-23T22:01:52Z</dcterms:created>
  <dcterms:modified xsi:type="dcterms:W3CDTF">2026-07-23T22:01:52Z</dcterms:modified>
</cp:coreProperties>
</file>

<file path=docProps/custom.xml><?xml version="1.0" encoding="utf-8"?>
<Properties xmlns="http://schemas.openxmlformats.org/officeDocument/2006/custom-properties" xmlns:vt="http://schemas.openxmlformats.org/officeDocument/2006/docPropsVTypes"/>
</file>