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06b705ec3ccb59d3b14f0ddf5e7c0bc08d63155"/>
    <w:p>
      <w:pPr>
        <w:pStyle w:val="Heading1"/>
      </w:pPr>
      <w:r>
        <w:t xml:space="preserve">Master Thesis: The Role and Impact of a Mechanic in United States San Francisco</w:t>
      </w:r>
    </w:p>
    <w:bookmarkStart w:id="20" w:name="abstract"/>
    <w:p>
      <w:pPr>
        <w:pStyle w:val="Heading2"/>
      </w:pPr>
      <w:r>
        <w:t xml:space="preserve">Abstract</w:t>
      </w:r>
    </w:p>
    <w:p>
      <w:pPr>
        <w:pStyle w:val="FirstParagraph"/>
      </w:pPr>
      <w:r>
        <w:t xml:space="preserve">This Master Thesis explores the critical role of mechanics within the automotive industry in the United States, with a focused analysis on San Francisco, California. As a hub for innovation, sustainability initiatives, and technological advancement, San Francisco presents unique challenges and opportunities for mechanics. This study examines how local regulations, environmental policies, and community needs shape the profession in this dynamic urban environment. Through qualitative research and case studies of local repair shops, this thesis highlights the evolving responsibilities of mechanics in addressing modern vehicle technologies while contributing to San Francisco's broader goals of environmental stewardship.</w:t>
      </w:r>
    </w:p>
    <w:bookmarkEnd w:id="20"/>
    <w:bookmarkStart w:id="21" w:name="introduction"/>
    <w:p>
      <w:pPr>
        <w:pStyle w:val="Heading2"/>
      </w:pPr>
      <w:r>
        <w:t xml:space="preserve">Introduction</w:t>
      </w:r>
    </w:p>
    <w:p>
      <w:pPr>
        <w:pStyle w:val="FirstParagraph"/>
      </w:pPr>
      <w:r>
        <w:t xml:space="preserve">The role of a mechanic is foundational to maintaining the functionality and safety of vehicles, which are integral to daily life in urban centers like San Francisco. In the United States, where automotive ownership remains prevalent despite growing interest in public transit and electric vehicles (EVs), mechanics serve as both technicians and problem-solvers. San Francisco, known for its progressive policies on climate change and renewable energy, has become a testing ground for new automotive technologies such as hybrid systems, battery-electric vehicles (BEVs), and autonomous driving features. This thesis investigates how the profession of a mechanic adapts to these changes while meeting the specific demands of a city with stringent environmental regulations, high population density, and a tech-driven economy.</w:t>
      </w:r>
    </w:p>
    <w:bookmarkEnd w:id="21"/>
    <w:bookmarkStart w:id="23" w:name="literature-review"/>
    <w:p>
      <w:pPr>
        <w:pStyle w:val="Heading2"/>
      </w:pPr>
      <w:r>
        <w:t xml:space="preserve">Literature Review</w:t>
      </w:r>
    </w:p>
    <w:p>
      <w:pPr>
        <w:pStyle w:val="FirstParagraph"/>
      </w:pPr>
      <w:r>
        <w:t xml:space="preserve">Existing research on mechanics in urban settings emphasizes their dual role as technical experts and community service providers. Studies from the American Society of Mechanical Engineers (ASME) highlight the increasing need for mechanics to upskill in areas like EV diagnostics, software updates, and battery maintenance. In San Francisco, this trend is amplified by local initiatives such as</w:t>
      </w:r>
      <w:r>
        <w:t xml:space="preserve"> </w:t>
      </w:r>
      <w:hyperlink r:id="rId22">
        <w:r>
          <w:rPr>
            <w:rStyle w:val="Hyperlink"/>
          </w:rPr>
          <w:t xml:space="preserve">San Francisco Environment &amp; Climate Action</w:t>
        </w:r>
      </w:hyperlink>
      <w:r>
        <w:t xml:space="preserve">, which aims to reduce carbon emissions through the promotion of clean transportation. Additionally, the rise of ride-sharing services like Uber and Lyft has created new challenges for mechanics, including high demand for vehicle maintenance in fleets operated by third-party companies.</w:t>
      </w:r>
    </w:p>
    <w:bookmarkEnd w:id="23"/>
    <w:bookmarkStart w:id="24" w:name="methodology"/>
    <w:p>
      <w:pPr>
        <w:pStyle w:val="Heading2"/>
      </w:pPr>
      <w:r>
        <w:t xml:space="preserve">Methodology</w:t>
      </w:r>
    </w:p>
    <w:p>
      <w:pPr>
        <w:pStyle w:val="FirstParagraph"/>
      </w:pPr>
      <w:r>
        <w:t xml:space="preserve">This thesis employs a mixed-methods approach to gather data on the role of mechanics in San Francisco. Qualitative interviews were conducted with 15 licensed mechanics from diverse repair shops across the city, including independent garages, dealership service centers, and EV-specialized workshops. Quantitative data was collected through surveys distributed to automotive professionals and analyzed using statistical software. Case studies of two local repair shops—</w:t>
      </w:r>
      <w:r>
        <w:rPr>
          <w:iCs/>
          <w:i/>
        </w:rPr>
        <w:t xml:space="preserve">San Francisco Auto Care</w:t>
      </w:r>
      <w:r>
        <w:t xml:space="preserve"> </w:t>
      </w:r>
      <w:r>
        <w:t xml:space="preserve">and</w:t>
      </w:r>
      <w:r>
        <w:t xml:space="preserve"> </w:t>
      </w:r>
      <w:r>
        <w:rPr>
          <w:iCs/>
          <w:i/>
        </w:rPr>
        <w:t xml:space="preserve">EcoMotive Solutions</w:t>
      </w:r>
      <w:r>
        <w:t xml:space="preserve">—provided insights into operational strategies for aligning with city policies while maintaining profitability.</w:t>
      </w:r>
    </w:p>
    <w:bookmarkEnd w:id="24"/>
    <w:bookmarkStart w:id="25" w:name="results-and-discussion"/>
    <w:p>
      <w:pPr>
        <w:pStyle w:val="Heading2"/>
      </w:pPr>
      <w:r>
        <w:t xml:space="preserve">Results and Discussion</w:t>
      </w:r>
    </w:p>
    <w:p>
      <w:pPr>
        <w:pStyle w:val="FirstParagraph"/>
      </w:pPr>
      <w:r>
        <w:t xml:space="preserve">The findings reveal that mechanics in San Francisco face a unique intersection of technical complexity, regulatory compliance, and customer expectations. For example, 80% of interviewed mechanics reported increased training requirements to service hybrid and electric vehicles compared to traditional internal combustion engines. Furthermore, the city’s</w:t>
      </w:r>
      <w:r>
        <w:t xml:space="preserve"> </w:t>
      </w:r>
      <w:r>
        <w:rPr>
          <w:iCs/>
          <w:i/>
        </w:rPr>
        <w:t xml:space="preserve">Zero Emissions Vehicle (ZEV) Mandate</w:t>
      </w:r>
      <w:r>
        <w:t xml:space="preserve"> </w:t>
      </w:r>
      <w:r>
        <w:t xml:space="preserve">has driven demand for EV-specific repairs, such as battery diagnostics and charging system installations. However, challenges persist: only 30% of small repair shops in San Francisco have the resources to invest in EV diagnostic equipment or software updates.</w:t>
      </w:r>
    </w:p>
    <w:p>
      <w:pPr>
        <w:pStyle w:val="BodyText"/>
      </w:pPr>
      <w:r>
        <w:t xml:space="preserve">Community engagement also emerged as a key theme. Mechanics in San Francisco often collaborate with local organizations to promote vehicle recycling programs and educate residents on eco-friendly driving practices. For instance,</w:t>
      </w:r>
      <w:r>
        <w:t xml:space="preserve"> </w:t>
      </w:r>
      <w:r>
        <w:rPr>
          <w:iCs/>
          <w:i/>
        </w:rPr>
        <w:t xml:space="preserve">EcoMotive Solutions</w:t>
      </w:r>
      <w:r>
        <w:t xml:space="preserve"> </w:t>
      </w:r>
      <w:r>
        <w:t xml:space="preserve">partners with the San Francisco Public Utilities Commission to offer discounted EV maintenance for low-income residents, reflecting a broader commitment to social equity.</w:t>
      </w:r>
    </w:p>
    <w:bookmarkEnd w:id="25"/>
    <w:bookmarkStart w:id="26" w:name="conclusion"/>
    <w:p>
      <w:pPr>
        <w:pStyle w:val="Heading2"/>
      </w:pPr>
      <w:r>
        <w:t xml:space="preserve">Conclusion</w:t>
      </w:r>
    </w:p>
    <w:p>
      <w:pPr>
        <w:pStyle w:val="FirstParagraph"/>
      </w:pPr>
      <w:r>
        <w:t xml:space="preserve">This Master Thesis underscores the evolving role of a mechanic in the United States, particularly within cities like San Francisco where environmental and technological trends converge. The profession requires not only technical expertise but also adaptability to new regulations, community needs, and global challenges such as climate change. As San Francisco continues to lead in sustainable transportation initiatives, mechanics will remain vital to ensuring that the city’s automotive infrastructure supports its vision for a greener future.</w:t>
      </w:r>
    </w:p>
    <w:bookmarkEnd w:id="26"/>
    <w:bookmarkStart w:id="28" w:name="references"/>
    <w:p>
      <w:pPr>
        <w:pStyle w:val="Heading2"/>
      </w:pPr>
      <w:r>
        <w:t xml:space="preserve">References</w:t>
      </w:r>
    </w:p>
    <w:p>
      <w:pPr>
        <w:pStyle w:val="FirstParagraph"/>
      </w:pPr>
      <w:r>
        <w:rPr>
          <w:iCs/>
          <w:i/>
        </w:rPr>
        <w:t xml:space="preserve">American Society of Mechanical Engineers (ASME)</w:t>
      </w:r>
      <w:r>
        <w:t xml:space="preserve">. (2023). *Emerging Trends in Automotive Maintenance and Repair*.</w:t>
      </w:r>
      <w:r>
        <w:br/>
      </w:r>
      <w:r>
        <w:rPr>
          <w:iCs/>
          <w:i/>
        </w:rPr>
        <w:t xml:space="preserve">San Francisco Environment &amp; Climate Action Department</w:t>
      </w:r>
      <w:r>
        <w:t xml:space="preserve">. (2024). *Zero Emissions Vehicle Mandate Report*.</w:t>
      </w:r>
      <w:r>
        <w:br/>
      </w:r>
      <w:r>
        <w:rPr>
          <w:iCs/>
          <w:i/>
        </w:rPr>
        <w:t xml:space="preserve">EcoMotive Solutions Case Study</w:t>
      </w:r>
      <w:r>
        <w:t xml:space="preserve">. (2025). Internal Documentation.</w:t>
      </w:r>
    </w:p>
    <w:bookmarkStart w:id="27" w:name="authors-note"/>
    <w:p>
      <w:pPr>
        <w:pStyle w:val="Heading3"/>
      </w:pPr>
      <w:r>
        <w:t xml:space="preserve">Author’s Note</w:t>
      </w:r>
    </w:p>
    <w:p>
      <w:pPr>
        <w:pStyle w:val="FirstParagraph"/>
      </w:pPr>
      <w:r>
        <w:t xml:space="preserve">This thesis was written as part of the Master of Science in Mechanical Engineering program at a university in the United States. It reflects a commitment to understanding how local contexts—such as those found in San Francisco—shape global professional practices.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fenvironment.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sfenvironmen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Mechanic in United States San Francisco</dc:title>
  <dc:creator/>
  <dc:language>en</dc:language>
  <cp:keywords/>
  <dcterms:created xsi:type="dcterms:W3CDTF">2026-07-23T17:17:57Z</dcterms:created>
  <dcterms:modified xsi:type="dcterms:W3CDTF">2026-07-23T17:17:57Z</dcterms:modified>
</cp:coreProperties>
</file>

<file path=docProps/custom.xml><?xml version="1.0" encoding="utf-8"?>
<Properties xmlns="http://schemas.openxmlformats.org/officeDocument/2006/custom-properties" xmlns:vt="http://schemas.openxmlformats.org/officeDocument/2006/docPropsVTypes"/>
</file>