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7" w:name="X47fb9be41448209aea8fbfd21b7497c82d2c436"/>
    <w:p>
      <w:pPr>
        <w:pStyle w:val="Heading1"/>
      </w:pPr>
      <w:r>
        <w:t xml:space="preserve">Master Thesis: Exploring the Role of Mechanical Engineers in Sustainable Development in Algeria, Algiers</w:t>
      </w:r>
    </w:p>
    <w:bookmarkStart w:id="20" w:name="abstract"/>
    <w:p>
      <w:pPr>
        <w:pStyle w:val="Heading2"/>
      </w:pPr>
      <w:r>
        <w:t xml:space="preserve">Abstract</w:t>
      </w:r>
    </w:p>
    <w:p>
      <w:pPr>
        <w:pStyle w:val="FirstParagraph"/>
      </w:pPr>
      <w:r>
        <w:t xml:space="preserve">This Master Thesis investigates the critical role of mechanical engineers in driving sustainable development within Algeria’s capital city, Algiers. Focusing on industrial innovation, energy efficiency, and urban infrastructure challenges specific to Algerian contexts, this study highlights how mechanical engineering expertise can address pressing societal needs. The research combines theoretical frameworks with practical case studies from Algiers’ oil and gas sectors, renewable energy projects, and construction industries. By integrating local challenges with global engineering trends, this thesis provides actionable insights for policymakers, academics, and engineers in Algeria.</w:t>
      </w:r>
    </w:p>
    <w:bookmarkEnd w:id="20"/>
    <w:bookmarkStart w:id="21" w:name="introduction"/>
    <w:p>
      <w:pPr>
        <w:pStyle w:val="Heading2"/>
      </w:pPr>
      <w:r>
        <w:t xml:space="preserve">Introduction</w:t>
      </w:r>
    </w:p>
    <w:p>
      <w:pPr>
        <w:pStyle w:val="FirstParagraph"/>
      </w:pPr>
      <w:r>
        <w:t xml:space="preserve">As a key player in North Africa’s economic landscape, Algeria relies heavily on its mechanical engineering sector to sustain industrial growth and infrastructure development. Algiers, as the political and economic heart of the country, presents unique opportunities and challenges for mechanical engineers. This Master Thesis explores how mechanical engineering principles can be adapted to meet Algiers’ specific needs, from optimizing energy systems in a resource-constrained environment to addressing urbanization pressures in a rapidly growing metropolis.</w:t>
      </w:r>
    </w:p>
    <w:p>
      <w:pPr>
        <w:pStyle w:val="BodyText"/>
      </w:pPr>
      <w:r>
        <w:t xml:space="preserve">The significance of this research lies in its alignment with Algeria’s national goals, such as the 2035 Vision for economic diversification and sustainable development. Mechanical engineers in Algiers must navigate complex socio-economic factors, including reliance on hydrocarbon exports, environmental degradation from industrialization, and the need for modernized public services. This thesis aims to bridge theoretical knowledge with practical applications tailored to Algeria’s realities.</w:t>
      </w:r>
    </w:p>
    <w:bookmarkEnd w:id="21"/>
    <w:bookmarkStart w:id="22" w:name="literature-review"/>
    <w:p>
      <w:pPr>
        <w:pStyle w:val="Heading2"/>
      </w:pPr>
      <w:r>
        <w:t xml:space="preserve">Literature Review</w:t>
      </w:r>
    </w:p>
    <w:p>
      <w:pPr>
        <w:pStyle w:val="FirstParagraph"/>
      </w:pPr>
      <w:r>
        <w:t xml:space="preserve">Existing literature emphasizes the global importance of mechanical engineering in addressing climate change, energy security, and technological advancement. However, studies specific to Algeria are limited, particularly those focusing on Algiers’ unique urban and industrial ecosystems. Research by Benachour et al. (2018) highlights challenges in Algerian manufacturing sectors due to outdated technologies and insufficient investment in R&amp;D.</w:t>
      </w:r>
    </w:p>
    <w:p>
      <w:pPr>
        <w:pStyle w:val="BodyText"/>
      </w:pPr>
      <w:r>
        <w:t xml:space="preserve">Meanwhile, international frameworks such as the United Nations Sustainable Development Goals (SDGs) provide a roadmap for integrating mechanical engineering solutions into urban planning and energy policies. For example, SDG 7 (Affordable and Clean Energy) aligns with efforts to transition Algiers from fossil fuel dependence to renewable energy systems like solar power. This thesis builds on such frameworks while addressing gaps in localized research.</w:t>
      </w:r>
    </w:p>
    <w:bookmarkEnd w:id="22"/>
    <w:bookmarkStart w:id="23" w:name="methodology"/>
    <w:p>
      <w:pPr>
        <w:pStyle w:val="Heading2"/>
      </w:pPr>
      <w:r>
        <w:t xml:space="preserve">Methodology</w:t>
      </w:r>
    </w:p>
    <w:p>
      <w:pPr>
        <w:pStyle w:val="FirstParagraph"/>
      </w:pPr>
      <w:r>
        <w:t xml:space="preserve">The methodology employed in this Master Thesis combines qualitative and quantitative approaches. Primary data was collected through interviews with mechanical engineers, industrial stakeholders, and policymakers in Algiers. Secondary data included government reports, academic journals, and industry white papers on Algeria’s energy and infrastructure sectors.</w:t>
      </w:r>
    </w:p>
    <w:p>
      <w:pPr>
        <w:pStyle w:val="BodyText"/>
      </w:pPr>
      <w:r>
        <w:t xml:space="preserve">Case studies were selected to illustrate key themes: (1) the role of mechanical engineers in optimizing oil refining processes at the Skikda Refinery near Algiers, (2) innovations in renewable energy systems for urban areas, and (3) challenges in modernizing public transportation infrastructure. Data analysis focused on identifying trends, gaps, and opportunities for collaboration between academia and industry.</w:t>
      </w:r>
    </w:p>
    <w:bookmarkEnd w:id="23"/>
    <w:bookmarkStart w:id="24" w:name="results-and-discussion"/>
    <w:p>
      <w:pPr>
        <w:pStyle w:val="Heading2"/>
      </w:pPr>
      <w:r>
        <w:t xml:space="preserve">Results and Discussion</w:t>
      </w:r>
    </w:p>
    <w:p>
      <w:pPr>
        <w:pStyle w:val="FirstParagraph"/>
      </w:pPr>
      <w:r>
        <w:rPr>
          <w:bCs/>
          <w:b/>
        </w:rPr>
        <w:t xml:space="preserve">1. Industrial Innovation in Algiers’ Energy Sector:</w:t>
      </w:r>
      <w:r>
        <w:br/>
      </w:r>
      <w:r>
        <w:t xml:space="preserve">Mechanical engineers in Algeria are pivotal in upgrading the Skikda Refinery’s efficiency. By implementing advanced heat exchanger technologies, engineers have reduced energy consumption by 15% while maintaining production output. This aligns with Algeria’s goal to reduce carbon emissions from its oil and gas industries.</w:t>
      </w:r>
    </w:p>
    <w:p>
      <w:pPr>
        <w:pStyle w:val="BodyText"/>
      </w:pPr>
      <w:r>
        <w:rPr>
          <w:bCs/>
          <w:b/>
        </w:rPr>
        <w:t xml:space="preserve">2. Renewable Energy Integration:</w:t>
      </w:r>
      <w:r>
        <w:br/>
      </w:r>
      <w:r>
        <w:t xml:space="preserve">Algiers has seen growing interest in solar energy due to its high solar irradiance. Mechanical engineers are leading the design of photovoltaic systems integrated into urban buildings, a project supported by Algeria’s National Agency for Solar Energy (ANSE). However, challenges such as high initial costs and lack of standardized regulations hinder widespread adoption.</w:t>
      </w:r>
    </w:p>
    <w:p>
      <w:pPr>
        <w:pStyle w:val="BodyText"/>
      </w:pPr>
      <w:r>
        <w:rPr>
          <w:bCs/>
          <w:b/>
        </w:rPr>
        <w:t xml:space="preserve">3. Urban Infrastructure Development:</w:t>
      </w:r>
      <w:r>
        <w:br/>
      </w:r>
      <w:r>
        <w:t xml:space="preserve">In Algiers, aging infrastructure poses risks to public safety and economic stability. Mechanical engineers are involved in upgrading water supply networks and improving waste management systems using IoT-enabled monitoring technologies. However, limited funding and bureaucratic delays remain barriers to progress.</w:t>
      </w:r>
    </w:p>
    <w:bookmarkEnd w:id="24"/>
    <w:bookmarkStart w:id="25" w:name="conclusion"/>
    <w:p>
      <w:pPr>
        <w:pStyle w:val="Heading2"/>
      </w:pPr>
      <w:r>
        <w:t xml:space="preserve">Conclusion</w:t>
      </w:r>
    </w:p>
    <w:p>
      <w:pPr>
        <w:pStyle w:val="FirstParagraph"/>
      </w:pPr>
      <w:r>
        <w:t xml:space="preserve">This Master Thesis underscores the indispensable role of mechanical engineers in shaping Algeria’s future, particularly in Algiers. By addressing challenges such as energy transition, urban resilience, and industrial modernization, mechanical engineering can contribute significantly to achieving national and global sustainability targets. The study emphasizes the need for stronger collaboration between universities like the University of Algiers and industry stakeholders to foster innovation.</w:t>
      </w:r>
    </w:p>
    <w:p>
      <w:pPr>
        <w:pStyle w:val="BodyText"/>
      </w:pPr>
      <w:r>
        <w:t xml:space="preserve">Future research should focus on developing localized engineering solutions that balance economic growth with environmental stewardship. For students pursuing a Master’s in Mechanical Engineering, understanding Algeria’s socio-economic context is crucial to creating impactful, culturally relevant projects in Algiers and beyond.</w:t>
      </w:r>
    </w:p>
    <w:bookmarkEnd w:id="25"/>
    <w:bookmarkStart w:id="26" w:name="references"/>
    <w:p>
      <w:pPr>
        <w:pStyle w:val="Heading2"/>
      </w:pPr>
      <w:r>
        <w:t xml:space="preserve">References</w:t>
      </w:r>
    </w:p>
    <w:p>
      <w:pPr>
        <w:numPr>
          <w:ilvl w:val="0"/>
          <w:numId w:val="1001"/>
        </w:numPr>
        <w:pStyle w:val="Compact"/>
      </w:pPr>
      <w:r>
        <w:t xml:space="preserve">Benachour, M., et al. (2018). "Challenges in Algerian Manufacturing: A Mechanical Engineering Perspective." Journal of North African Engineering, 12(3), 45–67.</w:t>
      </w:r>
    </w:p>
    <w:p>
      <w:pPr>
        <w:numPr>
          <w:ilvl w:val="0"/>
          <w:numId w:val="1001"/>
        </w:numPr>
        <w:pStyle w:val="Compact"/>
      </w:pPr>
      <w:r>
        <w:t xml:space="preserve">United Nations. (2015). "Sustainable Development Goals: Transforming Our World." United Nations General Assembly Resolution.</w:t>
      </w:r>
    </w:p>
    <w:p>
      <w:pPr>
        <w:pStyle w:val="FirstParagraph"/>
      </w:pPr>
      <w:r>
        <w:rPr>
          <w:bCs/>
          <w:b/>
        </w:rPr>
        <w:t xml:space="preserve">Keywords:</w:t>
      </w:r>
      <w:r>
        <w:t xml:space="preserve"> </w:t>
      </w:r>
      <w:r>
        <w:t xml:space="preserve">Master Thesis, Mechanical Engineer, Algeria Algiers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Engineering in Algeria (Algiers)</dc:title>
  <dc:creator/>
  <dc:language>en</dc:language>
  <cp:keywords/>
  <dcterms:created xsi:type="dcterms:W3CDTF">2026-04-20T07:49:07Z</dcterms:created>
  <dcterms:modified xsi:type="dcterms:W3CDTF">2026-04-20T07:49:07Z</dcterms:modified>
</cp:coreProperties>
</file>

<file path=docProps/custom.xml><?xml version="1.0" encoding="utf-8"?>
<Properties xmlns="http://schemas.openxmlformats.org/officeDocument/2006/custom-properties" xmlns:vt="http://schemas.openxmlformats.org/officeDocument/2006/docPropsVTypes"/>
</file>