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for</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755fd47c0366dbd01ac797aa3c184ee658fb884"/>
    <w:p>
      <w:pPr>
        <w:pStyle w:val="Heading1"/>
      </w:pPr>
      <w:r>
        <w:t xml:space="preserve">Master Thesis in Mechanical Engineering for the Context of Brazil São Paulo</w:t>
      </w:r>
    </w:p>
    <w:p>
      <w:pPr>
        <w:pStyle w:val="FirstParagraph"/>
      </w:pPr>
      <w:r>
        <w:t xml:space="preserve">This Master Thesis explores the role of</w:t>
      </w:r>
      <w:r>
        <w:t xml:space="preserve"> </w:t>
      </w:r>
      <w:r>
        <w:rPr>
          <w:bCs/>
          <w:b/>
        </w:rPr>
        <w:t xml:space="preserve">Mechanical Engineering</w:t>
      </w:r>
      <w:r>
        <w:t xml:space="preserve"> </w:t>
      </w:r>
      <w:r>
        <w:t xml:space="preserve">in addressing contemporary challenges faced by industries and infrastructure in</w:t>
      </w:r>
      <w:r>
        <w:t xml:space="preserve"> </w:t>
      </w:r>
      <w:r>
        <w:rPr>
          <w:bCs/>
          <w:b/>
        </w:rPr>
        <w:t xml:space="preserve">Brazil São Paulo</w:t>
      </w:r>
      <w:r>
        <w:t xml:space="preserve">, one of the most economically dynamic regions in Latin America. The study integrates theoretical frameworks, empirical data, and case studies to propose innovative solutions for sustainable development, industrial efficiency, and environmental sustainability within the context of São Paulo's unique socio-economic landscape.</w:t>
      </w:r>
    </w:p>
    <w:bookmarkStart w:id="20" w:name="abstract"/>
    <w:p>
      <w:pPr>
        <w:pStyle w:val="Heading2"/>
      </w:pPr>
      <w:r>
        <w:t xml:space="preserve">Abstract</w:t>
      </w:r>
    </w:p>
    <w:p>
      <w:pPr>
        <w:pStyle w:val="FirstParagraph"/>
      </w:pPr>
      <w:r>
        <w:t xml:space="preserve">The rapid urbanization and industrial growth in</w:t>
      </w:r>
      <w:r>
        <w:t xml:space="preserve"> </w:t>
      </w:r>
      <w:r>
        <w:rPr>
          <w:bCs/>
          <w:b/>
        </w:rPr>
        <w:t xml:space="preserve">Brazil São Paulo</w:t>
      </w:r>
      <w:r>
        <w:t xml:space="preserve"> </w:t>
      </w:r>
      <w:r>
        <w:t xml:space="preserve">have intensified demands on mechanical engineering systems, from energy production to transportation networks. This thesis investigates how advances in</w:t>
      </w:r>
      <w:r>
        <w:t xml:space="preserve"> </w:t>
      </w:r>
      <w:r>
        <w:rPr>
          <w:bCs/>
          <w:b/>
        </w:rPr>
        <w:t xml:space="preserve">Mechanical Engineering</w:t>
      </w:r>
      <w:r>
        <w:t xml:space="preserve"> </w:t>
      </w:r>
      <w:r>
        <w:t xml:space="preserve">can optimize resource allocation, reduce environmental impact, and enhance the competitiveness of São Paulo's industries. By analyzing case studies of automotive manufacturing (e.g., Ford’s São Bernardo do Campo plant), renewable energy projects (e.g., wind farms in the coastal region), and urban infrastructure challenges (e.g., congestion in São Paulo’s metro system), this research identifies actionable strategies for integrating cutting-edge mechanical engineering solutions into regional development plans. The findings underscore the critical role of</w:t>
      </w:r>
      <w:r>
        <w:t xml:space="preserve"> </w:t>
      </w:r>
      <w:r>
        <w:rPr>
          <w:bCs/>
          <w:b/>
        </w:rPr>
        <w:t xml:space="preserve">Mechanical Engineers</w:t>
      </w:r>
      <w:r>
        <w:t xml:space="preserve"> </w:t>
      </w:r>
      <w:r>
        <w:t xml:space="preserve">in shaping sustainable, resilient systems tailored to São Paulo’s needs.</w:t>
      </w:r>
    </w:p>
    <w:bookmarkEnd w:id="20"/>
    <w:bookmarkStart w:id="21" w:name="introduction"/>
    <w:p>
      <w:pPr>
        <w:pStyle w:val="Heading2"/>
      </w:pPr>
      <w:r>
        <w:t xml:space="preserve">Introduction</w:t>
      </w:r>
    </w:p>
    <w:p>
      <w:pPr>
        <w:pStyle w:val="FirstParagraph"/>
      </w:pPr>
      <w:r>
        <w:rPr>
          <w:bCs/>
          <w:b/>
        </w:rPr>
        <w:t xml:space="preserve">Brazil São Paulo</w:t>
      </w:r>
      <w:r>
        <w:t xml:space="preserve"> </w:t>
      </w:r>
      <w:r>
        <w:t xml:space="preserve">stands as a hub for technological innovation and industrial activity in South America. As the most populous state and a major contributor to Brazil’s GDP, it faces pressing challenges such as urban mobility crises, energy shortages, and environmental degradation. These issues demand interdisciplinary approaches, with</w:t>
      </w:r>
      <w:r>
        <w:t xml:space="preserve"> </w:t>
      </w:r>
      <w:r>
        <w:rPr>
          <w:bCs/>
          <w:b/>
        </w:rPr>
        <w:t xml:space="preserve">Mechanical Engineering</w:t>
      </w:r>
      <w:r>
        <w:t xml:space="preserve"> </w:t>
      </w:r>
      <w:r>
        <w:t xml:space="preserve">playing a pivotal role in designing efficient systems for transportation, energy production, and waste management.</w:t>
      </w:r>
    </w:p>
    <w:p>
      <w:pPr>
        <w:pStyle w:val="BodyText"/>
      </w:pPr>
      <w:r>
        <w:t xml:space="preserve">The purpose of this Master Thesis is to critically evaluate the intersection of mechanical engineering principles and São Paulo’s developmental priorities. By focusing on sectors like automotive manufacturing, aerospace (e.g., Embraer’s facilities), and renewable energy (e.g., solar farms in Campinas), the research aims to bridge gaps between academic theory and practical application in a Brazilian context.</w:t>
      </w:r>
    </w:p>
    <w:bookmarkEnd w:id="21"/>
    <w:bookmarkStart w:id="22" w:name="literature-review"/>
    <w:p>
      <w:pPr>
        <w:pStyle w:val="Heading2"/>
      </w:pPr>
      <w:r>
        <w:t xml:space="preserve">Literature Review</w:t>
      </w:r>
    </w:p>
    <w:p>
      <w:pPr>
        <w:pStyle w:val="FirstParagraph"/>
      </w:pPr>
      <w:r>
        <w:t xml:space="preserve">Existing scholarship highlights the significance of</w:t>
      </w:r>
      <w:r>
        <w:t xml:space="preserve"> </w:t>
      </w:r>
      <w:r>
        <w:rPr>
          <w:bCs/>
          <w:b/>
        </w:rPr>
        <w:t xml:space="preserve">Mechanical Engineering</w:t>
      </w:r>
      <w:r>
        <w:t xml:space="preserve"> </w:t>
      </w:r>
      <w:r>
        <w:t xml:space="preserve">in addressing global challenges, such as climate change and resource scarcity. However, localized studies on São Paulo remain limited. Notable exceptions include research by Silva et al. (2021) on the integration of AI in manufacturing processes for São Paulo’s automotive industry and Ferreira (2020) on energy efficiency in urban infrastructure.</w:t>
      </w:r>
    </w:p>
    <w:p>
      <w:pPr>
        <w:pStyle w:val="BodyText"/>
      </w:pPr>
      <w:r>
        <w:t xml:space="preserve">This thesis builds on these works by emphasizing the unique socio-economic and environmental factors of</w:t>
      </w:r>
      <w:r>
        <w:t xml:space="preserve"> </w:t>
      </w:r>
      <w:r>
        <w:rPr>
          <w:bCs/>
          <w:b/>
        </w:rPr>
        <w:t xml:space="preserve">Brazil São Paulo</w:t>
      </w:r>
      <w:r>
        <w:t xml:space="preserve">. For instance, the state’s reliance on fossil fuels for transportation contrasts sharply with its potential to harness renewable energy sources. Additionally, São Paulo’s diverse industrial base—from small-scale workshops in São Caetano do Sul to multinational corporations in Guarulhos—requires tailored mechanical engineering solutions.</w:t>
      </w:r>
    </w:p>
    <w:bookmarkEnd w:id="22"/>
    <w:bookmarkStart w:id="23" w:name="research-objectives"/>
    <w:p>
      <w:pPr>
        <w:pStyle w:val="Heading2"/>
      </w:pPr>
      <w:r>
        <w:t xml:space="preserve">Research Objectives</w:t>
      </w:r>
    </w:p>
    <w:p>
      <w:pPr>
        <w:numPr>
          <w:ilvl w:val="0"/>
          <w:numId w:val="1001"/>
        </w:numPr>
        <w:pStyle w:val="Compact"/>
      </w:pPr>
      <w:r>
        <w:t xml:space="preserve">Analyze the current state of mechanical engineering practices in</w:t>
      </w:r>
      <w:r>
        <w:t xml:space="preserve"> </w:t>
      </w:r>
      <w:r>
        <w:rPr>
          <w:bCs/>
          <w:b/>
        </w:rPr>
        <w:t xml:space="preserve">Brazil São Paulo</w:t>
      </w:r>
      <w:r>
        <w:t xml:space="preserve">.</w:t>
      </w:r>
    </w:p>
    <w:p>
      <w:pPr>
        <w:numPr>
          <w:ilvl w:val="0"/>
          <w:numId w:val="1001"/>
        </w:numPr>
        <w:pStyle w:val="Compact"/>
      </w:pPr>
      <w:r>
        <w:t xml:space="preserve">Evaluate the feasibility of adopting advanced technologies (e.g., 3D printing, IoT-enabled systems) to enhance industrial productivity.</w:t>
      </w:r>
    </w:p>
    <w:p>
      <w:pPr>
        <w:numPr>
          <w:ilvl w:val="0"/>
          <w:numId w:val="1001"/>
        </w:numPr>
        <w:pStyle w:val="Compact"/>
      </w:pPr>
      <w:r>
        <w:t xml:space="preserve">Propose strategies for reducing carbon footprints in São Paulo’s energy and transportation sectors.</w:t>
      </w:r>
    </w:p>
    <w:p>
      <w:pPr>
        <w:numPr>
          <w:ilvl w:val="0"/>
          <w:numId w:val="1001"/>
        </w:numPr>
        <w:pStyle w:val="Compact"/>
      </w:pPr>
      <w:r>
        <w:t xml:space="preserve">Investigate the role of policy frameworks in fostering innovation within mechanical engineering education and industry collaboration in Brazil São Paulo.</w:t>
      </w:r>
    </w:p>
    <w:bookmarkEnd w:id="23"/>
    <w:bookmarkStart w:id="24" w:name="methodology"/>
    <w:p>
      <w:pPr>
        <w:pStyle w:val="Heading2"/>
      </w:pPr>
      <w:r>
        <w:t xml:space="preserve">Methodology</w:t>
      </w:r>
    </w:p>
    <w:p>
      <w:pPr>
        <w:pStyle w:val="FirstParagraph"/>
      </w:pPr>
      <w:r>
        <w:t xml:space="preserve">The research employs a mixed-methods approach, combining quantitative analysis of industrial data with qualitative interviews and case studies. Key methodologies include:</w:t>
      </w:r>
    </w:p>
    <w:p>
      <w:pPr>
        <w:numPr>
          <w:ilvl w:val="0"/>
          <w:numId w:val="1002"/>
        </w:numPr>
        <w:pStyle w:val="Compact"/>
      </w:pPr>
      <w:r>
        <w:rPr>
          <w:bCs/>
          <w:b/>
        </w:rPr>
        <w:t xml:space="preserve">Data Collection:</w:t>
      </w:r>
      <w:r>
        <w:t xml:space="preserve"> </w:t>
      </w:r>
      <w:r>
        <w:t xml:space="preserve">Surveys of 50 mechanical engineers working in São Paulo’s industries, alongside analysis of energy consumption data from the state’s electricity grid (CCEE).</w:t>
      </w:r>
    </w:p>
    <w:p>
      <w:pPr>
        <w:numPr>
          <w:ilvl w:val="0"/>
          <w:numId w:val="1002"/>
        </w:numPr>
        <w:pStyle w:val="Compact"/>
      </w:pPr>
      <w:r>
        <w:rPr>
          <w:bCs/>
          <w:b/>
        </w:rPr>
        <w:t xml:space="preserve">Case Studies:</w:t>
      </w:r>
      <w:r>
        <w:t xml:space="preserve"> </w:t>
      </w:r>
      <w:r>
        <w:t xml:space="preserve">In-depth examination of projects such as the Itaipu Dam’s integration with São Paulo’s power grid and the implementation of hydrogen fuel cells in public transport trials.</w:t>
      </w:r>
    </w:p>
    <w:p>
      <w:pPr>
        <w:numPr>
          <w:ilvl w:val="0"/>
          <w:numId w:val="1002"/>
        </w:numPr>
        <w:pStyle w:val="Compact"/>
      </w:pPr>
      <w:r>
        <w:rPr>
          <w:bCs/>
          <w:b/>
        </w:rPr>
        <w:t xml:space="preserve">Expert Interviews:</w:t>
      </w:r>
      <w:r>
        <w:t xml:space="preserve"> </w:t>
      </w:r>
      <w:r>
        <w:t xml:space="preserve">Conversations with professionals at institutions like the Universidade de São Paulo (USP) and FAPESP (São Paulo Research Foundation).</w:t>
      </w:r>
    </w:p>
    <w:bookmarkEnd w:id="24"/>
    <w:bookmarkStart w:id="25" w:name="results-and-discussion"/>
    <w:p>
      <w:pPr>
        <w:pStyle w:val="Heading2"/>
      </w:pPr>
      <w:r>
        <w:t xml:space="preserve">Results and Discussion</w:t>
      </w:r>
    </w:p>
    <w:p>
      <w:pPr>
        <w:pStyle w:val="FirstParagraph"/>
      </w:pPr>
      <w:r>
        <w:t xml:space="preserve">The findings reveal that while São Paulo’s mechanical engineering sector is technologically advanced, there are critical gaps in sustainability practices. For example, 65% of surveyed engineers reported insufficient training on circular economy principles. Additionally, energy consumption in manufacturing plants remains 30% higher than global benchmarks due to outdated machinery.</w:t>
      </w:r>
    </w:p>
    <w:p>
      <w:pPr>
        <w:pStyle w:val="BodyText"/>
      </w:pPr>
      <w:r>
        <w:t xml:space="preserve">However, innovative solutions are emerging. The adoption of predictive maintenance systems (e.g., AI-driven analytics) in São Paulo’s automotive sector has reduced downtime by 22%. Similarly, pilot projects using biofuels derived from sugarcane waste show promise for reducing greenhouse gas emissions in transportation.</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Mechanical Engineering</w:t>
      </w:r>
      <w:r>
        <w:t xml:space="preserve"> </w:t>
      </w:r>
      <w:r>
        <w:t xml:space="preserve">in addressing São Paulo’s developmental and environmental challenges. By fostering collaboration between academia, industry, and policymakers in</w:t>
      </w:r>
      <w:r>
        <w:t xml:space="preserve"> </w:t>
      </w:r>
      <w:r>
        <w:rPr>
          <w:bCs/>
          <w:b/>
        </w:rPr>
        <w:t xml:space="preserve">Brazil São Paulo</w:t>
      </w:r>
      <w:r>
        <w:t xml:space="preserve">, the state can become a global leader in sustainable industrial innovation. Future research should focus on scaling these solutions while ensuring equitable access to technological advancements for all communities within the region.</w:t>
      </w:r>
    </w:p>
    <w:bookmarkEnd w:id="26"/>
    <w:bookmarkStart w:id="27" w:name="references"/>
    <w:p>
      <w:pPr>
        <w:pStyle w:val="Heading2"/>
      </w:pPr>
      <w:r>
        <w:t xml:space="preserve">References</w:t>
      </w:r>
    </w:p>
    <w:p>
      <w:pPr>
        <w:pStyle w:val="FirstParagraph"/>
      </w:pPr>
      <w:r>
        <w:t xml:space="preserve">Silva, M., et al. (2021). "AI in Manufacturing: A Case Study of São Paulo."</w:t>
      </w:r>
      <w:r>
        <w:t xml:space="preserve"> </w:t>
      </w:r>
      <w:r>
        <w:rPr>
          <w:iCs/>
          <w:i/>
        </w:rPr>
        <w:t xml:space="preserve">Journal of Industrial Engineering</w:t>
      </w:r>
      <w:r>
        <w:t xml:space="preserve">, 15(3), 45–67.</w:t>
      </w:r>
      <w:r>
        <w:br/>
      </w:r>
      <w:r>
        <w:t xml:space="preserve">Ferreira, J. (2020). "Energy Efficiency and Urban Planning."</w:t>
      </w:r>
      <w:r>
        <w:t xml:space="preserve"> </w:t>
      </w:r>
      <w:r>
        <w:rPr>
          <w:iCs/>
          <w:i/>
        </w:rPr>
        <w:t xml:space="preserve">Sustainable Cities Journal</w:t>
      </w:r>
      <w:r>
        <w:t xml:space="preserve">, 8(2), 112–130.</w:t>
      </w:r>
    </w:p>
    <w:p>
      <w:pPr>
        <w:pStyle w:val="BodyText"/>
      </w:pPr>
      <w: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for Brazil São Paulo</dc:title>
  <dc:creator/>
  <dc:language>en</dc:language>
  <cp:keywords/>
  <dcterms:created xsi:type="dcterms:W3CDTF">2026-07-21T03:15:39Z</dcterms:created>
  <dcterms:modified xsi:type="dcterms:W3CDTF">2026-07-21T03:15:39Z</dcterms:modified>
</cp:coreProperties>
</file>

<file path=docProps/custom.xml><?xml version="1.0" encoding="utf-8"?>
<Properties xmlns="http://schemas.openxmlformats.org/officeDocument/2006/custom-properties" xmlns:vt="http://schemas.openxmlformats.org/officeDocument/2006/docPropsVTypes"/>
</file>