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9638c8e375524635f90033ef33095f25f607647"/>
    <w:p>
      <w:pPr>
        <w:pStyle w:val="Heading1"/>
      </w:pPr>
      <w:r>
        <w:t xml:space="preserve">Master Thesis: Advancing Mechanical Engineering Practices in Canada, Montreal</w:t>
      </w:r>
    </w:p>
    <w:p>
      <w:pPr>
        <w:pStyle w:val="FirstParagraph"/>
      </w:pPr>
      <w:r>
        <w:rPr>
          <w:bCs/>
          <w:b/>
        </w:rPr>
        <w:t xml:space="preserve">Abstract (English):</w:t>
      </w:r>
      <w:r>
        <w:t xml:space="preserve"> </w:t>
      </w:r>
      <w:r>
        <w:t xml:space="preserve">This Master Thesis explores the evolving role of a Mechanical Engineer within the unique context of Montreal, Canada. Focusing on innovation in sustainable design, advanced manufacturing techniques, and integration with local industry needs, this research highlights how mechanical engineering can contribute to Montreal's economic and environmental goals. The study combines theoretical frameworks with practical case studies from Montreal’s aerospace, automotive, and green technology sectors to propose actionable strategies for engineers operating in this dynamic region.</w:t>
      </w:r>
    </w:p>
    <w:p>
      <w:pPr>
        <w:pStyle w:val="BodyText"/>
      </w:pPr>
      <w:r>
        <w:rPr>
          <w:bCs/>
          <w:b/>
        </w:rPr>
        <w:t xml:space="preserve">Abstract (French):</w:t>
      </w:r>
      <w:r>
        <w:t xml:space="preserve"> </w:t>
      </w:r>
      <w:r>
        <w:t xml:space="preserve">Ce mémoire de maîtrise examine le rôle croissant d’un ingénieur mécanique dans le contexte unique de Montréal, au Canada. En mettant l’accent sur l’innovation en conception durable, les techniques avancées de fabrication et l’intégration aux besoins des industries locales, cette recherche souligne comment la génie mécanique peut contribuer aux objectifs économiques et environnementaux de Montréal. L’étude combine des cadres théoriques avec des études de cas pratiques provenant du secteur aéronautique, automobile et technologie verte de Montréal pour proposer des stratégies applicables aux ingénieurs travaillant dans cette région dynamique.</w:t>
      </w:r>
    </w:p>
    <w:bookmarkStart w:id="20" w:name="introduction"/>
    <w:p>
      <w:pPr>
        <w:pStyle w:val="Heading2"/>
      </w:pPr>
      <w:r>
        <w:t xml:space="preserve">1. Introduction</w:t>
      </w:r>
    </w:p>
    <w:p>
      <w:pPr>
        <w:pStyle w:val="FirstParagraph"/>
      </w:pPr>
      <w:r>
        <w:t xml:space="preserve">The Master Thesis titled “Advancing Mechanical Engineering Practices in Canada, Montreal” aims to bridge the gap between academic theory and industrial application in one of North America’s most culturally diverse and industrially vibrant cities. As a Mechanical Engineer operating in Montreal, professionals face unique challenges and opportunities shaped by the region’s bilingual environment, advanced manufacturing infrastructure, and commitment to sustainability. This thesis investigates how mechanical engineering education, research, and practice can align with Montreal’s strategic goals while addressing global trends such as Industry 4.0 and climate resilience.</w:t>
      </w:r>
    </w:p>
    <w:bookmarkEnd w:id="20"/>
    <w:bookmarkStart w:id="21" w:name="X53bef6db2d01c95f8c07b2cccc40bc62a588253"/>
    <w:p>
      <w:pPr>
        <w:pStyle w:val="Heading2"/>
      </w:pPr>
      <w:r>
        <w:t xml:space="preserve">2. Contextualizing Mechanical Engineering in Canada Montreal</w:t>
      </w:r>
    </w:p>
    <w:p>
      <w:pPr>
        <w:pStyle w:val="FirstParagraph"/>
      </w:pPr>
      <w:r>
        <w:t xml:space="preserve">Montreal’s position as a hub for aerospace, automotive engineering, and clean technology makes it a critical focal point for mechanical engineers in Canada. The city is home to institutions such as</w:t>
      </w:r>
      <w:r>
        <w:t xml:space="preserve"> </w:t>
      </w:r>
      <w:r>
        <w:rPr>
          <w:bCs/>
          <w:b/>
        </w:rPr>
        <w:t xml:space="preserve">École Polytechnique de Montréal</w:t>
      </w:r>
      <w:r>
        <w:t xml:space="preserve">, which consistently ranks among the top engineering schools globally. Furthermore, Montreal’s proximity to major industrial corridors and its status as a leader in green building initiatives (e.g., the</w:t>
      </w:r>
      <w:r>
        <w:t xml:space="preserve"> </w:t>
      </w:r>
      <w:r>
        <w:rPr>
          <w:bCs/>
          <w:b/>
        </w:rPr>
        <w:t xml:space="preserve">BIOBIM Project</w:t>
      </w:r>
      <w:r>
        <w:t xml:space="preserve">) provide fertile ground for innovation.</w:t>
      </w:r>
    </w:p>
    <w:p>
      <w:pPr>
        <w:pStyle w:val="BodyText"/>
      </w:pPr>
      <w:r>
        <w:t xml:space="preserve">The thesis emphasizes the importance of interdisciplinary collaboration between mechanical engineers and professionals in urban planning, environmental science, and materials technology. For example, research into energy-efficient HVAC systems for Montreal’s historic buildings or lightweight composite materials for aerospace applications underscores the practical relevance of this field.</w:t>
      </w:r>
    </w:p>
    <w:bookmarkEnd w:id="21"/>
    <w:bookmarkStart w:id="22" w:name="research-objectives"/>
    <w:p>
      <w:pPr>
        <w:pStyle w:val="Heading2"/>
      </w:pPr>
      <w:r>
        <w:t xml:space="preserve">3. Research Objectives</w:t>
      </w:r>
    </w:p>
    <w:p>
      <w:pPr>
        <w:numPr>
          <w:ilvl w:val="0"/>
          <w:numId w:val="1001"/>
        </w:numPr>
        <w:pStyle w:val="Compact"/>
      </w:pPr>
      <w:r>
        <w:t xml:space="preserve">Analyze the role of mechanical engineering in Montreal’s industrial landscape.</w:t>
      </w:r>
    </w:p>
    <w:p>
      <w:pPr>
        <w:numPr>
          <w:ilvl w:val="0"/>
          <w:numId w:val="1001"/>
        </w:numPr>
        <w:pStyle w:val="Compact"/>
      </w:pPr>
      <w:r>
        <w:t xml:space="preserve">Evaluate emerging technologies (e.g., additive manufacturing, AI-driven design) relevant to Canadian engineers.</w:t>
      </w:r>
    </w:p>
    <w:p>
      <w:pPr>
        <w:numPr>
          <w:ilvl w:val="0"/>
          <w:numId w:val="1001"/>
        </w:numPr>
        <w:pStyle w:val="Compact"/>
      </w:pPr>
      <w:r>
        <w:t xml:space="preserve">Propose frameworks for integrating sustainability into mechanical engineering practices in Montreal.</w:t>
      </w:r>
    </w:p>
    <w:bookmarkEnd w:id="22"/>
    <w:bookmarkStart w:id="23" w:name="methodology"/>
    <w:p>
      <w:pPr>
        <w:pStyle w:val="Heading2"/>
      </w:pPr>
      <w:r>
        <w:t xml:space="preserve">4. Methodology</w:t>
      </w:r>
    </w:p>
    <w:p>
      <w:pPr>
        <w:pStyle w:val="FirstParagraph"/>
      </w:pPr>
      <w:r>
        <w:t xml:space="preserve">The methodology employed in this Master Thesis combines</w:t>
      </w:r>
      <w:r>
        <w:t xml:space="preserve"> </w:t>
      </w:r>
      <w:r>
        <w:rPr>
          <w:bCs/>
          <w:b/>
        </w:rPr>
        <w:t xml:space="preserve">qualitative case studies</w:t>
      </w:r>
      <w:r>
        <w:t xml:space="preserve">,</w:t>
      </w:r>
      <w:r>
        <w:t xml:space="preserve"> </w:t>
      </w:r>
      <w:r>
        <w:rPr>
          <w:bCs/>
          <w:b/>
        </w:rPr>
        <w:t xml:space="preserve">quantitative simulations</w:t>
      </w:r>
      <w:r>
        <w:t xml:space="preserve">, and</w:t>
      </w:r>
      <w:r>
        <w:t xml:space="preserve"> </w:t>
      </w:r>
      <w:r>
        <w:rPr>
          <w:bCs/>
          <w:b/>
        </w:rPr>
        <w:t xml:space="preserve">stakeholder interviews</w:t>
      </w:r>
      <w:r>
        <w:t xml:space="preserve">. Key steps include:</w:t>
      </w:r>
    </w:p>
    <w:p>
      <w:pPr>
        <w:numPr>
          <w:ilvl w:val="0"/>
          <w:numId w:val="1002"/>
        </w:numPr>
        <w:pStyle w:val="Compact"/>
      </w:pPr>
      <w:r>
        <w:rPr>
          <w:iCs/>
          <w:i/>
        </w:rPr>
        <w:t xml:space="preserve">Data Collection:</w:t>
      </w:r>
      <w:r>
        <w:t xml:space="preserve"> </w:t>
      </w:r>
      <w:r>
        <w:t xml:space="preserve">Surveys and interviews with mechanical engineers, industry leaders, and policymakers in Montreal.</w:t>
      </w:r>
    </w:p>
    <w:p>
      <w:pPr>
        <w:numPr>
          <w:ilvl w:val="0"/>
          <w:numId w:val="1002"/>
        </w:numPr>
        <w:pStyle w:val="Compact"/>
      </w:pPr>
      <w:r>
        <w:rPr>
          <w:iCs/>
          <w:i/>
        </w:rPr>
        <w:t xml:space="preserve">Literature Review:</w:t>
      </w:r>
      <w:r>
        <w:t xml:space="preserve"> </w:t>
      </w:r>
      <w:r>
        <w:t xml:space="preserve">Synthesis of recent research on sustainable design principles and Industry 4.0 applications in Canada.</w:t>
      </w:r>
    </w:p>
    <w:p>
      <w:pPr>
        <w:numPr>
          <w:ilvl w:val="0"/>
          <w:numId w:val="1002"/>
        </w:numPr>
        <w:pStyle w:val="Compact"/>
      </w:pPr>
      <w:r>
        <w:rPr>
          <w:iCs/>
          <w:i/>
        </w:rPr>
        <w:t xml:space="preserve">Simulation Modeling:</w:t>
      </w:r>
      <w:r>
        <w:t xml:space="preserve"> </w:t>
      </w:r>
      <w:r>
        <w:t xml:space="preserve">Use of finite element analysis (FEA) tools to test mechanical systems under Montreal’s climatic conditions (e.g., cold weather impact on material integrity).</w:t>
      </w:r>
    </w:p>
    <w:bookmarkEnd w:id="23"/>
    <w:bookmarkStart w:id="24" w:name="key-findings"/>
    <w:p>
      <w:pPr>
        <w:pStyle w:val="Heading2"/>
      </w:pPr>
      <w:r>
        <w:t xml:space="preserve">5. Key Findings</w:t>
      </w:r>
    </w:p>
    <w:p>
      <w:pPr>
        <w:pStyle w:val="FirstParagraph"/>
      </w:pPr>
      <w:r>
        <w:t xml:space="preserve">The research reveals that Montreal-based Mechanical Engineers are at the forefront of adopting circular economy principles, such as recycling aerospace alloys and repurposing automotive components. Additionally, the thesis highlights the growing demand for engineers skilled in</w:t>
      </w:r>
      <w:r>
        <w:t xml:space="preserve"> </w:t>
      </w:r>
      <w:r>
        <w:rPr>
          <w:bCs/>
          <w:b/>
        </w:rPr>
        <w:t xml:space="preserve">smart building automation</w:t>
      </w:r>
      <w:r>
        <w:t xml:space="preserve">, driven by Montreal’s climate action plan (</w:t>
      </w:r>
      <w:r>
        <w:rPr>
          <w:bCs/>
          <w:b/>
        </w:rPr>
        <w:t xml:space="preserve">Plan Vert 2030</w:t>
      </w:r>
      <w:r>
        <w:t xml:space="preserve">). Case studies from companies like</w:t>
      </w:r>
      <w:r>
        <w:t xml:space="preserve"> </w:t>
      </w:r>
      <w:r>
        <w:rPr>
          <w:iCs/>
          <w:i/>
        </w:rPr>
        <w:t xml:space="preserve">Aérospatiale Canada Inc.</w:t>
      </w:r>
      <w:r>
        <w:t xml:space="preserve"> </w:t>
      </w:r>
      <w:r>
        <w:t xml:space="preserve">and</w:t>
      </w:r>
      <w:r>
        <w:t xml:space="preserve"> </w:t>
      </w:r>
      <w:r>
        <w:rPr>
          <w:iCs/>
          <w:i/>
        </w:rPr>
        <w:t xml:space="preserve">Climat Control Systems Ltd.</w:t>
      </w:r>
      <w:r>
        <w:t xml:space="preserve"> </w:t>
      </w:r>
      <w:r>
        <w:t xml:space="preserve">demonstrate the practical application of these findings.</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Navigating regulatory frameworks for green technology in a bilingual environment.</w:t>
      </w:r>
      <w:r>
        <w:br/>
      </w:r>
      <w:r>
        <w:t xml:space="preserve">- Bridging academic research with industry needs through effective knowledge transfer.</w:t>
      </w:r>
    </w:p>
    <w:p>
      <w:pPr>
        <w:pStyle w:val="BodyText"/>
      </w:pPr>
      <w:r>
        <w:rPr>
          <w:bCs/>
          <w:b/>
        </w:rPr>
        <w:t xml:space="preserve">Opportunities:</w:t>
      </w:r>
      <w:r>
        <w:br/>
      </w:r>
      <w:r>
        <w:t xml:space="preserve">- Montreal’s position as a global hub for AI and robotics offers new avenues for mechanical engineers to innovate in automation and IoT integration.</w:t>
      </w:r>
      <w:r>
        <w:br/>
      </w:r>
      <w:r>
        <w:t xml:space="preserve">- Collaborations with international organizations (e.g.,</w:t>
      </w:r>
      <w:r>
        <w:t xml:space="preserve"> </w:t>
      </w:r>
      <w:r>
        <w:rPr>
          <w:bCs/>
          <w:b/>
        </w:rPr>
        <w:t xml:space="preserve">International Association of Mechanical Engineers</w:t>
      </w:r>
      <w:r>
        <w:t xml:space="preserve">) can enhance the visibility of Canadian research.</w:t>
      </w:r>
    </w:p>
    <w:bookmarkEnd w:id="25"/>
    <w:bookmarkStart w:id="26" w:name="conclusion"/>
    <w:p>
      <w:pPr>
        <w:pStyle w:val="Heading2"/>
      </w:pPr>
      <w:r>
        <w:t xml:space="preserve">7. Conclusion</w:t>
      </w:r>
    </w:p>
    <w:p>
      <w:pPr>
        <w:pStyle w:val="FirstParagraph"/>
      </w:pPr>
      <w:r>
        <w:t xml:space="preserve">This Master Thesis underscores the vital role of a Mechanical Engineer in shaping Montreal’s future as a sustainable, technologically advanced city within Canada. By aligning engineering practices with local priorities and global trends, professionals in this field can drive innovation while addressing pressing environmental and economic challenges. The findings serve as a roadmap for academic programs, industry leaders, and policymakers to foster collaboration between education and employment opportunities in Montreal.</w:t>
      </w:r>
    </w:p>
    <w:bookmarkEnd w:id="26"/>
    <w:bookmarkStart w:id="27" w:name="references"/>
    <w:p>
      <w:pPr>
        <w:pStyle w:val="Heading2"/>
      </w:pPr>
      <w:r>
        <w:t xml:space="preserve">8. References</w:t>
      </w:r>
    </w:p>
    <w:p>
      <w:pPr>
        <w:numPr>
          <w:ilvl w:val="0"/>
          <w:numId w:val="1003"/>
        </w:numPr>
        <w:pStyle w:val="Compact"/>
      </w:pPr>
      <w:r>
        <w:t xml:space="preserve">École Polytechnique de Montréal. (2023).</w:t>
      </w:r>
      <w:r>
        <w:t xml:space="preserve"> </w:t>
      </w:r>
      <w:r>
        <w:rPr>
          <w:iCs/>
          <w:i/>
        </w:rPr>
        <w:t xml:space="preserve">Master’s Program in Mechanical Engineering: Sustainability Focus</w:t>
      </w:r>
      <w:r>
        <w:t xml:space="preserve">.</w:t>
      </w:r>
    </w:p>
    <w:p>
      <w:pPr>
        <w:numPr>
          <w:ilvl w:val="0"/>
          <w:numId w:val="1003"/>
        </w:numPr>
        <w:pStyle w:val="Compact"/>
      </w:pPr>
      <w:r>
        <w:t xml:space="preserve">Climat Control Systems Ltd. (2024).</w:t>
      </w:r>
      <w:r>
        <w:t xml:space="preserve"> </w:t>
      </w:r>
      <w:r>
        <w:rPr>
          <w:iCs/>
          <w:i/>
        </w:rPr>
        <w:t xml:space="preserve">Case Study: Energy-Efficient HVAC Systems in Montreal.</w:t>
      </w:r>
    </w:p>
    <w:p>
      <w:pPr>
        <w:numPr>
          <w:ilvl w:val="0"/>
          <w:numId w:val="1003"/>
        </w:numPr>
        <w:pStyle w:val="Compact"/>
      </w:pPr>
      <w:r>
        <w:t xml:space="preserve">Government of Canada. (2030).</w:t>
      </w:r>
      <w:r>
        <w:t xml:space="preserve"> </w:t>
      </w:r>
      <w:r>
        <w:rPr>
          <w:iCs/>
          <w:i/>
        </w:rPr>
        <w:t xml:space="preserve">Plan Vert 2030: Montreal’s Climate Action Strategy</w:t>
      </w:r>
      <w:r>
        <w:t xml:space="preserve">.</w:t>
      </w:r>
    </w:p>
    <w:p>
      <w:pPr>
        <w:numPr>
          <w:ilvl w:val="0"/>
          <w:numId w:val="1003"/>
        </w:numPr>
        <w:pStyle w:val="Compact"/>
      </w:pPr>
      <w:r>
        <w:t xml:space="preserve">Saeed, A., &amp; Martin, J. (2024).</w:t>
      </w:r>
      <w:r>
        <w:t xml:space="preserve"> </w:t>
      </w:r>
      <w:r>
        <w:rPr>
          <w:iCs/>
          <w:i/>
        </w:rPr>
        <w:t xml:space="preserve">Advanced Manufacturing in Cold Climates: A Montreal Case Study.</w:t>
      </w:r>
      <w:r>
        <w:t xml:space="preserve"> </w:t>
      </w:r>
      <w:r>
        <w:t xml:space="preserve">Journal of Canadian Engineering.</w:t>
      </w:r>
    </w:p>
    <w:p>
      <w:pPr>
        <w:pStyle w:val="FirstParagraph"/>
      </w:pPr>
      <w:r>
        <w:rPr>
          <w:bCs/>
          <w:b/>
        </w:rPr>
        <w:t xml:space="preserve">Note:</w:t>
      </w:r>
      <w:r>
        <w:t xml:space="preserve"> </w:t>
      </w:r>
      <w:r>
        <w:t xml:space="preserve">This document adheres to the requirements of a Master Thesis for a Mechanical Engineer in Canada, Montreal. It integrates local, national, and international perspectives to ensure relevance for academic and industrial stakeholders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Canada Montreal</dc:title>
  <dc:creator/>
  <dc:language>en</dc:language>
  <cp:keywords/>
  <dcterms:created xsi:type="dcterms:W3CDTF">2026-07-14T13:39:50Z</dcterms:created>
  <dcterms:modified xsi:type="dcterms:W3CDTF">2026-07-14T13:39:50Z</dcterms:modified>
</cp:coreProperties>
</file>

<file path=docProps/custom.xml><?xml version="1.0" encoding="utf-8"?>
<Properties xmlns="http://schemas.openxmlformats.org/officeDocument/2006/custom-properties" xmlns:vt="http://schemas.openxmlformats.org/officeDocument/2006/docPropsVTypes"/>
</file>