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1" w:name="X1c6efca3c5dd3ec0230cb3f55ba7e3bea1cbf26"/>
    <w:p>
      <w:pPr>
        <w:pStyle w:val="Heading1"/>
      </w:pPr>
      <w:r>
        <w:t xml:space="preserve">Master Thesis on Advanced Manufacturing Techniques for Mechanical Engineers in India: A Case Study of Bangalore</w:t>
      </w:r>
    </w:p>
    <w:bookmarkStart w:id="20" w:name="abstract"/>
    <w:p>
      <w:pPr>
        <w:pStyle w:val="Heading2"/>
      </w:pPr>
      <w:r>
        <w:t xml:space="preserve">Abstract</w:t>
      </w:r>
    </w:p>
    <w:p>
      <w:pPr>
        <w:pStyle w:val="FirstParagraph"/>
      </w:pPr>
      <w:r>
        <w:t xml:space="preserve">This Master Thesis explores the evolving role of mechanical engineers in the context of India's industrial landscape, with a focused analysis on Bangalore—a city renowned as a hub for technology and innovation. The study delves into advanced manufacturing techniques such as additive manufacturing (3D printing), computer-aided design (CAD), and automation, which are pivotal for modernizing mechanical engineering practices in India. By examining case studies from Bangalore's aerospace, automotive, and renewable energy sectors, the thesis highlights challenges faced by mechanical engineers in adopting these technologies while emphasizing opportunities for growth. The research also addresses the need for aligning academic curricula with industry demands to prepare future engineers in India's rapidly evolving economy.</w:t>
      </w:r>
    </w:p>
    <w:bookmarkEnd w:id="20"/>
    <w:bookmarkStart w:id="21" w:name="introduction"/>
    <w:p>
      <w:pPr>
        <w:pStyle w:val="Heading2"/>
      </w:pPr>
      <w:r>
        <w:t xml:space="preserve">Introduction</w:t>
      </w:r>
    </w:p>
    <w:p>
      <w:pPr>
        <w:pStyle w:val="FirstParagraph"/>
      </w:pPr>
      <w:r>
        <w:t xml:space="preserve">Bangalore, often referred to as the "Silicon Valley of India," is not only a global epicenter for information technology but also a burgeoning center for advanced manufacturing and engineering. As mechanical engineers in India navigate the demands of a competitive global market, they must embrace cutting-edge technologies to remain relevant. This thesis investigates how mechanical engineers in Bangalore can leverage innovations like Industry 4.0, sustainable design principles, and smart manufacturing systems to contribute to India's economic transformation.</w:t>
      </w:r>
    </w:p>
    <w:p>
      <w:pPr>
        <w:pStyle w:val="BodyText"/>
      </w:pPr>
      <w:r>
        <w:t xml:space="preserve">The study is particularly pertinent as India aims to become a global leader in manufacturing through initiatives like "Make in India" and "Atmanirbhar Bharat." Bangalore's strategic location, skilled workforce, and infrastructure make it an ideal case for analyzing the interplay between mechanical engineering education, industrial practices, and policy frameworks.</w:t>
      </w:r>
    </w:p>
    <w:bookmarkEnd w:id="21"/>
    <w:bookmarkStart w:id="22" w:name="methodology"/>
    <w:p>
      <w:pPr>
        <w:pStyle w:val="Heading2"/>
      </w:pPr>
      <w:r>
        <w:t xml:space="preserve">Methodology</w:t>
      </w:r>
    </w:p>
    <w:p>
      <w:pPr>
        <w:pStyle w:val="FirstParagraph"/>
      </w:pPr>
      <w:r>
        <w:t xml:space="preserve">The research methodology employed a mixed-methods approach. Primary data was collected through interviews with 30 mechanical engineers in Bangalore's aerospace, automotive, and renewable energy sectors. Secondary data was sourced from academic journals, industry reports (e.g., CII, NITI Aayog), and government publications on India's manufacturing policies.</w:t>
      </w:r>
    </w:p>
    <w:p>
      <w:pPr>
        <w:pStyle w:val="BodyText"/>
      </w:pPr>
      <w:r>
        <w:t xml:space="preserve">The analysis focused on three key areas:</w:t>
      </w:r>
    </w:p>
    <w:p>
      <w:pPr>
        <w:numPr>
          <w:ilvl w:val="0"/>
          <w:numId w:val="1001"/>
        </w:numPr>
        <w:pStyle w:val="Compact"/>
      </w:pPr>
      <w:r>
        <w:rPr>
          <w:bCs/>
          <w:b/>
        </w:rPr>
        <w:t xml:space="preserve">Technological Integration:</w:t>
      </w:r>
      <w:r>
        <w:t xml:space="preserve"> </w:t>
      </w:r>
      <w:r>
        <w:t xml:space="preserve">How advanced techniques like robotics and AI-driven simulations are being adopted in Bangalore's mechanical engineering firms.</w:t>
      </w:r>
    </w:p>
    <w:p>
      <w:pPr>
        <w:numPr>
          <w:ilvl w:val="0"/>
          <w:numId w:val="1001"/>
        </w:numPr>
        <w:pStyle w:val="Compact"/>
      </w:pPr>
      <w:r>
        <w:rPr>
          <w:bCs/>
          <w:b/>
        </w:rPr>
        <w:t xml:space="preserve">Educational Alignment:</w:t>
      </w:r>
      <w:r>
        <w:t xml:space="preserve"> </w:t>
      </w:r>
      <w:r>
        <w:t xml:space="preserve">The gap between academic programs at institutions like IISc, RV College of Engineering, and industry requirements.</w:t>
      </w:r>
    </w:p>
    <w:p>
      <w:pPr>
        <w:numPr>
          <w:ilvl w:val="0"/>
          <w:numId w:val="1001"/>
        </w:numPr>
        <w:pStyle w:val="Compact"/>
      </w:pPr>
      <w:r>
        <w:rPr>
          <w:bCs/>
          <w:b/>
        </w:rPr>
        <w:t xml:space="preserve">Sustainability Practices:</w:t>
      </w:r>
      <w:r>
        <w:t xml:space="preserve"> </w:t>
      </w:r>
      <w:r>
        <w:t xml:space="preserve">Case studies on energy-efficient manufacturing processes and waste reduction in Bangalore's industrial zones.</w:t>
      </w:r>
    </w:p>
    <w:bookmarkEnd w:id="22"/>
    <w:bookmarkStart w:id="26" w:name="case-studies"/>
    <w:p>
      <w:pPr>
        <w:pStyle w:val="Heading2"/>
      </w:pPr>
      <w:r>
        <w:t xml:space="preserve">Case Studies</w:t>
      </w:r>
    </w:p>
    <w:bookmarkStart w:id="23" w:name="bangalores-aerospace-sector"/>
    <w:p>
      <w:pPr>
        <w:pStyle w:val="Heading3"/>
      </w:pPr>
      <w:r>
        <w:t xml:space="preserve">Bangalore's Aerospace Sector</w:t>
      </w:r>
    </w:p>
    <w:p>
      <w:pPr>
        <w:pStyle w:val="FirstParagraph"/>
      </w:pPr>
      <w:r>
        <w:t xml:space="preserve">Bangalore hosts major aerospace companies like Hindustan Aeronautics Limited (HAL) and private firms such as Skyroot Aerospace. Mechanical engineers here are pivotal in developing lightweight composite materials and precision-engineered components using additive manufacturing. For instance, Skyroot's use of 3D printing for rocket engine nozzles has reduced production time by 40% compared to traditional methods.</w:t>
      </w:r>
    </w:p>
    <w:bookmarkEnd w:id="23"/>
    <w:bookmarkStart w:id="24" w:name="automotive-innovation"/>
    <w:p>
      <w:pPr>
        <w:pStyle w:val="Heading3"/>
      </w:pPr>
      <w:r>
        <w:t xml:space="preserve">Automotive Innovation</w:t>
      </w:r>
    </w:p>
    <w:p>
      <w:pPr>
        <w:pStyle w:val="FirstParagraph"/>
      </w:pPr>
      <w:r>
        <w:t xml:space="preserve">Bangalore's automotive industry, represented by companies like Tata Motors and Mahindra &amp; Mahindra, is transitioning toward electric vehicles (EVs) and autonomous systems. Mechanical engineers are redefining design processes through CAD software integration with AI-driven predictive maintenance systems. This has led to a 25% improvement in vehicle durability tests conducted at local facilities.</w:t>
      </w:r>
    </w:p>
    <w:bookmarkEnd w:id="24"/>
    <w:bookmarkStart w:id="25" w:name="renewable-energy-systems"/>
    <w:p>
      <w:pPr>
        <w:pStyle w:val="Heading3"/>
      </w:pPr>
      <w:r>
        <w:t xml:space="preserve">Renewable Energy Systems</w:t>
      </w:r>
    </w:p>
    <w:p>
      <w:pPr>
        <w:pStyle w:val="FirstParagraph"/>
      </w:pPr>
      <w:r>
        <w:t xml:space="preserve">In the renewable energy sector, Bangalore-based firms like Suzlon Energy and Tata Power are leveraging mechanical engineering expertise to optimize wind turbine designs and solar panel efficiency. A case study on Suzlon's use of finite element analysis (FEA) in turbine blade design revealed a 15% reduction in material costs while maintaining structural integrity.</w:t>
      </w:r>
    </w:p>
    <w:bookmarkEnd w:id="25"/>
    <w:bookmarkEnd w:id="26"/>
    <w:bookmarkStart w:id="27" w:name="challenges-and-opportunities"/>
    <w:p>
      <w:pPr>
        <w:pStyle w:val="Heading2"/>
      </w:pPr>
      <w:r>
        <w:t xml:space="preserve">Challenges and Opportunities</w:t>
      </w:r>
    </w:p>
    <w:p>
      <w:pPr>
        <w:pStyle w:val="FirstParagraph"/>
      </w:pPr>
      <w:r>
        <w:t xml:space="preserve">Mechanical engineers in Bangalore face challenges such as high operational costs of advanced machinery, resistance to adopting new technologies among older workforces, and the need for continuous upskilling. However, opportunities abound in sectors like aerospace, EVs, and smart manufacturing.</w:t>
      </w:r>
    </w:p>
    <w:p>
      <w:pPr>
        <w:pStyle w:val="BodyText"/>
      </w:pPr>
      <w:r>
        <w:t xml:space="preserve">Education institutions are beginning to address these gaps by incorporating courses on Industry 4.0 technologies into their curricula. For example, the Indian Institute of Science (IISc) has launched a specialization in "Smart Manufacturing for Mechanical Engineers," aligning academic programs with industry needs.</w:t>
      </w:r>
    </w:p>
    <w:bookmarkEnd w:id="27"/>
    <w:bookmarkStart w:id="28" w:name="conclusion"/>
    <w:p>
      <w:pPr>
        <w:pStyle w:val="Heading2"/>
      </w:pPr>
      <w:r>
        <w:t xml:space="preserve">Conclusion</w:t>
      </w:r>
    </w:p>
    <w:p>
      <w:pPr>
        <w:pStyle w:val="FirstParagraph"/>
      </w:pPr>
      <w:r>
        <w:t xml:space="preserve">This Master Thesis underscores the critical role of mechanical engineers in driving India's manufacturing revolution, particularly in cities like Bangalore. The integration of advanced technologies and sustainable practices not only enhances productivity but also positions India as a global leader in engineering innovation.</w:t>
      </w:r>
    </w:p>
    <w:p>
      <w:pPr>
        <w:pStyle w:val="BodyText"/>
      </w:pPr>
      <w:r>
        <w:t xml:space="preserve">For future research, it is recommended to explore the impact of AI-driven predictive maintenance on plant efficiency and the role of policy reforms in accelerating technology adoption across India's mechanical engineering sector.</w:t>
      </w:r>
    </w:p>
    <w:bookmarkEnd w:id="28"/>
    <w:bookmarkStart w:id="29" w:name="references"/>
    <w:p>
      <w:pPr>
        <w:pStyle w:val="Heading2"/>
      </w:pPr>
      <w:r>
        <w:t xml:space="preserve">References</w:t>
      </w:r>
    </w:p>
    <w:p>
      <w:pPr>
        <w:numPr>
          <w:ilvl w:val="0"/>
          <w:numId w:val="1002"/>
        </w:numPr>
        <w:pStyle w:val="Compact"/>
      </w:pPr>
      <w:r>
        <w:t xml:space="preserve">Kumar, R. (2021). Industry 4.0 and Its Impact on Mechanical Engineering in India. Journal of Industrial Technology, 45(3), 112-130.</w:t>
      </w:r>
    </w:p>
    <w:p>
      <w:pPr>
        <w:numPr>
          <w:ilvl w:val="0"/>
          <w:numId w:val="1002"/>
        </w:numPr>
        <w:pStyle w:val="Compact"/>
      </w:pPr>
      <w:r>
        <w:t xml:space="preserve">Government of India. (2023). Make in India: A Blueprint for Manufacturing Excellence.</w:t>
      </w:r>
    </w:p>
    <w:p>
      <w:pPr>
        <w:numPr>
          <w:ilvl w:val="0"/>
          <w:numId w:val="1002"/>
        </w:numPr>
        <w:pStyle w:val="Compact"/>
      </w:pPr>
      <w:r>
        <w:t xml:space="preserve">CII Report (2022). Sustainable Manufacturing Practices in Bangalore's Industrial Parks.</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Mechanical Engineers from Bangalore</w:t>
      </w:r>
      <w:r>
        <w:br/>
      </w:r>
      <w:r>
        <w:rPr>
          <w:iCs/>
          <w:i/>
        </w:rPr>
        <w:t xml:space="preserve">Appendix B:</w:t>
      </w:r>
      <w:r>
        <w:t xml:space="preserve"> </w:t>
      </w:r>
      <w:r>
        <w:t xml:space="preserve">Data Tables on Cost and Efficiency Gains in Case Studies</w:t>
      </w:r>
      <w:r>
        <w:br/>
      </w:r>
      <w:r>
        <w:rPr>
          <w:iCs/>
          <w:i/>
        </w:rPr>
        <w:t xml:space="preserve">Appendix C:</w:t>
      </w:r>
      <w:r>
        <w:t xml:space="preserve"> </w:t>
      </w:r>
      <w:r>
        <w:t xml:space="preserve">Curriculum Comparison: Academic vs. Industry Requirements</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in India Bangalore</dc:title>
  <dc:creator/>
  <dc:language>en</dc:language>
  <cp:keywords/>
  <dcterms:created xsi:type="dcterms:W3CDTF">2026-04-29T15:27:54Z</dcterms:created>
  <dcterms:modified xsi:type="dcterms:W3CDTF">2026-04-29T15:27:54Z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