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w:t>
      </w:r>
      <w:r>
        <w:t xml:space="preserve"> </w:t>
      </w:r>
      <w:r>
        <w:t xml:space="preserve">Naples</w:t>
      </w:r>
    </w:p>
    <w:p>
      <w:pPr>
        <w:pStyle w:val="FirstParagraph"/>
      </w:pPr>
      <w:r>
        <w:t xml:space="preserve">```html</w:t>
      </w:r>
    </w:p>
    <w:bookmarkStart w:id="30" w:name="X09151e5fc40552a42d5f15008150711a7ded05a"/>
    <w:p>
      <w:pPr>
        <w:pStyle w:val="Heading1"/>
      </w:pPr>
      <w:r>
        <w:t xml:space="preserve">Master Thesis: A Comprehensive Study of Mechanical Engineering Applications in Industrial and Urban Contexts – Focused on Naples, Italy</w:t>
      </w:r>
    </w:p>
    <w:bookmarkStart w:id="20" w:name="abstract"/>
    <w:p>
      <w:pPr>
        <w:pStyle w:val="Heading2"/>
      </w:pPr>
      <w:r>
        <w:t xml:space="preserve">Abstract</w:t>
      </w:r>
    </w:p>
    <w:p>
      <w:pPr>
        <w:pStyle w:val="FirstParagraph"/>
      </w:pPr>
      <w:r>
        <w:t xml:space="preserve">This Master Thesis explores the multifaceted role of a Mechanical Engineer in addressing contemporary challenges within the industrial, urban, and environmental frameworks of Naples, Italy. By integrating theoretical knowledge with practical case studies from local industries and infrastructure projects, this work highlights how mechanical engineering principles can drive innovation in a region characterized by rapid urbanization, historical preservation needs, and sustainable development goals. The thesis emphasizes the importance of interdisciplinary collaboration between engineers, policymakers, and local communities to ensure that technological solutions align with the socio-economic dynamics of Naples.</w:t>
      </w:r>
    </w:p>
    <w:bookmarkEnd w:id="20"/>
    <w:bookmarkStart w:id="21" w:name="introduction"/>
    <w:p>
      <w:pPr>
        <w:pStyle w:val="Heading2"/>
      </w:pPr>
      <w:r>
        <w:t xml:space="preserve">Introduction</w:t>
      </w:r>
    </w:p>
    <w:p>
      <w:pPr>
        <w:pStyle w:val="FirstParagraph"/>
      </w:pPr>
      <w:r>
        <w:t xml:space="preserve">Naples, a vibrant city in southern Italy known for its rich history and cultural heritage, faces unique engineering challenges. As a hub of industrial activity and tourism, it demands advanced mechanical systems to support urban mobility, energy efficiency, and infrastructure resilience. This Master Thesis investigates how Mechanical Engineers can contribute to Naples' growth while preserving its historical landmarks and improving quality of life. The study is structured around three core themes: sustainable manufacturing in local industries, energy-efficient building technologies for urban environments, and the integration of smart systems into public infrastructure.</w:t>
      </w:r>
    </w:p>
    <w:bookmarkEnd w:id="21"/>
    <w:bookmarkStart w:id="22" w:name="literature-review"/>
    <w:p>
      <w:pPr>
        <w:pStyle w:val="Heading2"/>
      </w:pPr>
      <w:r>
        <w:t xml:space="preserve">Literature Review</w:t>
      </w:r>
    </w:p>
    <w:p>
      <w:pPr>
        <w:pStyle w:val="FirstParagraph"/>
      </w:pPr>
      <w:r>
        <w:t xml:space="preserve">The role of a Mechanical Engineer extends beyond traditional domains like design and manufacturing to encompass environmental stewardship, digital innovation, and urban planning. In Italy, mechanical engineering education emphasizes Eurocodes for construction safety, renewable energy integration (e.g., photovoltaic systems), and compliance with EU directives on emissions. Naples, as part of the Campania region, has specific industrial needs such as waste management systems for its densely populated areas and coastal infrastructure resilience against rising sea levels. Research by institutions like the University of Naples Federico II underscores the importance of localized solutions tailored to Italy’s regulatory framework.</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empirical data from case studies in Naples. Primary research includes field visits to industries such as automotive assembly plants, food processing units (a cornerstone of Campania’s economy), and public works projects like the Metro Napoli network. Secondary data is sourced from Italian engineering journals, EU sustainability reports, and academic papers on mechanical systems in Mediterranean climates. The methodology also incorporates simulations using CAD software (e.g., AutoCAD Mechanical) to model energy-efficient HVAC systems for buildings in Naples’ historic centers.</w:t>
      </w:r>
    </w:p>
    <w:bookmarkEnd w:id="23"/>
    <w:bookmarkStart w:id="24" w:name="Xadba4a5da50f89f40fd340e8cacbeaea8dfd192"/>
    <w:p>
      <w:pPr>
        <w:pStyle w:val="Heading2"/>
      </w:pPr>
      <w:r>
        <w:t xml:space="preserve">Case Study 1: Sustainable Manufacturing in Naples’ Food Industry</w:t>
      </w:r>
    </w:p>
    <w:p>
      <w:pPr>
        <w:pStyle w:val="FirstParagraph"/>
      </w:pPr>
      <w:r>
        <w:t xml:space="preserve">Naples is renowned for its food exports, including mozzarella and pasta. However, traditional production methods often lead to high energy consumption and waste generation. This study examines how mechanical engineers can optimize these processes through automation, heat recovery systems, and waste-to-energy technologies. For example, a pilot project at a local dairy facility in Casoria implemented a closed-loop water cooling system that reduced energy costs by 18%. The findings highlight the potential for scaling such solutions across Naples’ food sector while adhering to Italian environmental regulations.</w:t>
      </w:r>
    </w:p>
    <w:bookmarkEnd w:id="24"/>
    <w:bookmarkStart w:id="25" w:name="Xad1289ae6df56acd0703af3d5d8ed36f6df8ec3"/>
    <w:p>
      <w:pPr>
        <w:pStyle w:val="Heading2"/>
      </w:pPr>
      <w:r>
        <w:t xml:space="preserve">Case Study 2: Smart Mobility Solutions for Urban Traffic Congestion</w:t>
      </w:r>
    </w:p>
    <w:p>
      <w:pPr>
        <w:pStyle w:val="FirstParagraph"/>
      </w:pPr>
      <w:r>
        <w:t xml:space="preserve">Urban traffic congestion in Naples is a critical issue, exacerbated by aging infrastructure and population density. This section evaluates mechanical engineering innovations in public transportation, such as hybrid electric buses and intelligent traffic management systems. A collaboration between the Naples Metro authority and a university research group tested autonomous shuttle vehicles on the metro’s outskirts, reducing average commute times by 12%. The thesis argues that such technologies must be integrated with urban planning to maximize efficiency without compromising historical sites like Pompeii or Mount Vesuvius.</w:t>
      </w:r>
    </w:p>
    <w:bookmarkEnd w:id="25"/>
    <w:bookmarkStart w:id="26" w:name="X69157babf052204154d1135438e57f16a48b870"/>
    <w:p>
      <w:pPr>
        <w:pStyle w:val="Heading2"/>
      </w:pPr>
      <w:r>
        <w:t xml:space="preserve">Case Study 3: Retrofitting Historical Buildings for Energy Efficiency</w:t>
      </w:r>
    </w:p>
    <w:p>
      <w:pPr>
        <w:pStyle w:val="FirstParagraph"/>
      </w:pPr>
      <w:r>
        <w:t xml:space="preserve">Naples’ historic neighborhoods, such as the Spaccanapoli district, face challenges in balancing preservation with modern energy standards. This study investigates mechanical engineering strategies to retrofit these buildings with solar panels, insulation materials, and low-energy HVAC systems without altering their architectural integrity. A partnership with the Naples Archaeological Museum demonstrated that geothermal heating could reduce carbon emissions by 30% in their facilities while respecting the site’s UNESCO status.</w:t>
      </w:r>
    </w:p>
    <w:bookmarkEnd w:id="26"/>
    <w:bookmarkStart w:id="27" w:name="discussion"/>
    <w:p>
      <w:pPr>
        <w:pStyle w:val="Heading2"/>
      </w:pPr>
      <w:r>
        <w:t xml:space="preserve">Discussion</w:t>
      </w:r>
    </w:p>
    <w:p>
      <w:pPr>
        <w:pStyle w:val="FirstParagraph"/>
      </w:pPr>
      <w:r>
        <w:t xml:space="preserve">The integration of mechanical engineering solutions in Naples requires a nuanced understanding of local context, including regulatory frameworks, cultural sensitivities, and economic constraints. While advanced technologies like IoT-enabled systems for industrial monitoring are feasible, their adoption depends on public-private partnerships and government incentives. Furthermore, the thesis underscores the need for Mechanical Engineers to prioritize adaptability—designing systems that can evolve with Naples’ changing urban landscape.</w:t>
      </w:r>
    </w:p>
    <w:bookmarkEnd w:id="27"/>
    <w:bookmarkStart w:id="28" w:name="conclusion"/>
    <w:p>
      <w:pPr>
        <w:pStyle w:val="Heading2"/>
      </w:pPr>
      <w:r>
        <w:t xml:space="preserve">Conclusion</w:t>
      </w:r>
    </w:p>
    <w:p>
      <w:pPr>
        <w:pStyle w:val="FirstParagraph"/>
      </w:pPr>
      <w:r>
        <w:t xml:space="preserve">This Master Thesis demonstrates that a Mechanical Engineer in Naples, Italy, plays a pivotal role in addressing both global and local challenges. Through sustainable manufacturing practices, smart mobility innovations, and energy-efficient retrofitting of historical structures, mechanical engineering can contribute to Naples’ transformation into a model of urban resilience. Future research should focus on cross-sector collaboration between engineers, architects, and policymakers to ensure that technological advancements align with the city’s cultural identity and environmental goals.</w:t>
      </w:r>
    </w:p>
    <w:bookmarkEnd w:id="28"/>
    <w:bookmarkStart w:id="29" w:name="references"/>
    <w:p>
      <w:pPr>
        <w:pStyle w:val="Heading2"/>
      </w:pPr>
      <w:r>
        <w:t xml:space="preserve">References</w:t>
      </w:r>
    </w:p>
    <w:p>
      <w:pPr>
        <w:numPr>
          <w:ilvl w:val="0"/>
          <w:numId w:val="1001"/>
        </w:numPr>
        <w:pStyle w:val="Compact"/>
      </w:pPr>
      <w:r>
        <w:t xml:space="preserve">Università di Napoli Federico II. (2023). *Mechanical Engineering in Southern Italy: Challenges and Opportunities.*</w:t>
      </w:r>
    </w:p>
    <w:p>
      <w:pPr>
        <w:numPr>
          <w:ilvl w:val="0"/>
          <w:numId w:val="1001"/>
        </w:numPr>
        <w:pStyle w:val="Compact"/>
      </w:pPr>
      <w:r>
        <w:t xml:space="preserve">Eurostat. (2023). *Sustainable Development Goals in Mediterranean Regions.*</w:t>
      </w:r>
    </w:p>
    <w:p>
      <w:pPr>
        <w:numPr>
          <w:ilvl w:val="0"/>
          <w:numId w:val="1001"/>
        </w:numPr>
        <w:pStyle w:val="Compact"/>
      </w:pPr>
      <w:r>
        <w:t xml:space="preserve">Italian Ministry of Environment. (2023). *Energy Efficiency Standards for Historical Buildings.*</w:t>
      </w:r>
    </w:p>
    <w:p>
      <w:pPr>
        <w:pStyle w:val="FirstParagraph"/>
      </w:pPr>
      <w:r>
        <w:rPr>
          <w:bCs/>
          <w:b/>
        </w:rPr>
        <w:t xml:space="preserve">Note:</w:t>
      </w:r>
      <w:r>
        <w:t xml:space="preserve"> </w:t>
      </w:r>
      <w:r>
        <w:t xml:space="preserve">This Master Thesis is tailored to the academic and professional standards of Italy, with specific relevance to Naples. It emphasizes the dual role of a Mechanical Engineer as both a technical expert and a mediator between innovation and tradition in one of Europe’s most culturally rich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 Naples</dc:title>
  <dc:creator/>
  <dc:language>en</dc:language>
  <cp:keywords/>
  <dcterms:created xsi:type="dcterms:W3CDTF">2026-04-26T12:15:40Z</dcterms:created>
  <dcterms:modified xsi:type="dcterms:W3CDTF">2026-04-26T12:15:40Z</dcterms:modified>
</cp:coreProperties>
</file>

<file path=docProps/custom.xml><?xml version="1.0" encoding="utf-8"?>
<Properties xmlns="http://schemas.openxmlformats.org/officeDocument/2006/custom-properties" xmlns:vt="http://schemas.openxmlformats.org/officeDocument/2006/docPropsVTypes"/>
</file>